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718" w:rsidRDefault="002E5718" w:rsidP="009939AB"/>
    <w:p w:rsidR="00DB73BC" w:rsidRDefault="002E5718" w:rsidP="009939AB">
      <w:r>
        <w:rPr>
          <w:noProof/>
          <w:lang w:eastAsia="ru-RU"/>
        </w:rPr>
        <w:drawing>
          <wp:inline distT="0" distB="0" distL="0" distR="0">
            <wp:extent cx="3065929" cy="2274474"/>
            <wp:effectExtent l="0" t="0" r="1270" b="0"/>
            <wp:docPr id="1" name="Рисунок 1" descr="C:\Users\admin\Desktop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9" t="-8958" r="2400" b="10729"/>
                    <a:stretch/>
                  </pic:blipFill>
                  <pic:spPr bwMode="auto">
                    <a:xfrm>
                      <a:off x="0" y="0"/>
                      <a:ext cx="3105492" cy="23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4564" cy="2543415"/>
            <wp:effectExtent l="0" t="0" r="0" b="9525"/>
            <wp:docPr id="2" name="Рисунок 2" descr="C:\Users\admin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43" cy="25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AB" w:rsidRDefault="009939AB" w:rsidP="009939AB">
      <w:proofErr w:type="spellStart"/>
      <w:r>
        <w:t>Квест</w:t>
      </w:r>
      <w:proofErr w:type="spellEnd"/>
      <w:r>
        <w:t xml:space="preserve"> - игра "Будь в курсе!"</w:t>
      </w:r>
    </w:p>
    <w:p w:rsidR="009939AB" w:rsidRDefault="009939AB" w:rsidP="009939AB">
      <w:r>
        <w:t xml:space="preserve">  </w:t>
      </w:r>
      <w:bookmarkStart w:id="0" w:name="_GoBack"/>
      <w:bookmarkEnd w:id="0"/>
      <w:r>
        <w:t xml:space="preserve"> В целях повышения правовой культуры будущих избирателей, формирования активной жизненной позиции, информирования будущих избирателей о процедуре голосования, стадиях избирательного процесса 18 мая 2022 года в детской библиотеке по сценарию Избирательной комиссии Пензенской области, совместно с территориальной  избирательной комиссией Камешкирского района, была проведена  </w:t>
      </w:r>
      <w:proofErr w:type="spellStart"/>
      <w:r>
        <w:t>квест</w:t>
      </w:r>
      <w:proofErr w:type="spellEnd"/>
      <w:r>
        <w:t xml:space="preserve">-игра «Будь в курсе!», </w:t>
      </w:r>
      <w:proofErr w:type="gramStart"/>
      <w:r>
        <w:t xml:space="preserve">в которой приняли участие учащиеся 7 «а» класса (классный руководитель Марина </w:t>
      </w:r>
      <w:proofErr w:type="spellStart"/>
      <w:r>
        <w:t>Хлапова</w:t>
      </w:r>
      <w:proofErr w:type="spellEnd"/>
      <w:r>
        <w:t>) и 7</w:t>
      </w:r>
      <w:proofErr w:type="gramEnd"/>
      <w:r>
        <w:t xml:space="preserve"> «б» класса (классный руководитель Ольга </w:t>
      </w:r>
      <w:proofErr w:type="spellStart"/>
      <w:r>
        <w:t>Артамошкина</w:t>
      </w:r>
      <w:proofErr w:type="spellEnd"/>
      <w:r>
        <w:t>).</w:t>
      </w:r>
    </w:p>
    <w:p w:rsidR="009939AB" w:rsidRDefault="009939AB" w:rsidP="009939AB">
      <w:r>
        <w:t xml:space="preserve">    В начале игры ребята разделились на две команды «Будущие избиратели» и «Оптимисты». Были выбраны капитаны команд. Затем команды отправились на выполнение заданий на 5 правовых площадках - разделах – «Государство», «Власть», «Закон», «Избирательное право», «Избирательный процесс». В ходе игры обучающиеся рассмотрели стадии избирательного процесса, повторили нормы российского законодательства, выяснили особенности проведения выборов.</w:t>
      </w:r>
    </w:p>
    <w:p w:rsidR="009939AB" w:rsidRDefault="009939AB" w:rsidP="009939AB">
      <w:r>
        <w:t xml:space="preserve">     По итогам игры дипломом первой степени «Будь в курсе!» награждена команда «Будущие избиратели», дипломом второй степени «Оптимисты».</w:t>
      </w:r>
    </w:p>
    <w:p w:rsidR="009939AB" w:rsidRDefault="009939AB" w:rsidP="009939AB">
      <w:r>
        <w:t xml:space="preserve">      В завершении все участники </w:t>
      </w:r>
      <w:proofErr w:type="spellStart"/>
      <w:r>
        <w:t>квест</w:t>
      </w:r>
      <w:proofErr w:type="spellEnd"/>
      <w:r>
        <w:t xml:space="preserve"> – игры получили памятные подарки.  </w:t>
      </w:r>
    </w:p>
    <w:p w:rsidR="00C95A5C" w:rsidRDefault="00C95A5C"/>
    <w:sectPr w:rsidR="00C95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9AB"/>
    <w:rsid w:val="002E5718"/>
    <w:rsid w:val="009939AB"/>
    <w:rsid w:val="00C95A5C"/>
    <w:rsid w:val="00DB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2022-05-23T14:37:00Z</dcterms:created>
  <dcterms:modified xsi:type="dcterms:W3CDTF">2022-05-23T15:11:00Z</dcterms:modified>
</cp:coreProperties>
</file>