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24" w:rsidRPr="00731724" w:rsidRDefault="00731724" w:rsidP="007317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724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</w:p>
    <w:p w:rsidR="001F67A5" w:rsidRDefault="001F67A5" w:rsidP="001F67A5">
      <w:pPr>
        <w:spacing w:line="192" w:lineRule="auto"/>
        <w:jc w:val="center"/>
        <w:rPr>
          <w:sz w:val="16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1F67A5" w:rsidRPr="00FD742A" w:rsidTr="0050569E">
        <w:tc>
          <w:tcPr>
            <w:tcW w:w="9606" w:type="dxa"/>
          </w:tcPr>
          <w:p w:rsidR="001F67A5" w:rsidRPr="001F67A5" w:rsidRDefault="001F67A5" w:rsidP="001F67A5">
            <w:pPr>
              <w:pStyle w:val="3"/>
              <w:jc w:val="center"/>
              <w:rPr>
                <w:sz w:val="24"/>
                <w:szCs w:val="24"/>
              </w:rPr>
            </w:pPr>
            <w:r w:rsidRPr="001F67A5">
              <w:rPr>
                <w:sz w:val="24"/>
                <w:szCs w:val="24"/>
              </w:rPr>
              <w:t>АДМИНИСТРАЦИЯ</w:t>
            </w:r>
          </w:p>
        </w:tc>
      </w:tr>
      <w:tr w:rsidR="001F67A5" w:rsidRPr="00FD742A" w:rsidTr="0050569E">
        <w:trPr>
          <w:trHeight w:val="399"/>
        </w:trPr>
        <w:tc>
          <w:tcPr>
            <w:tcW w:w="9606" w:type="dxa"/>
            <w:vAlign w:val="center"/>
          </w:tcPr>
          <w:p w:rsidR="001F67A5" w:rsidRPr="001F67A5" w:rsidRDefault="001F67A5" w:rsidP="001F67A5">
            <w:pPr>
              <w:pStyle w:val="3"/>
              <w:jc w:val="center"/>
              <w:rPr>
                <w:sz w:val="24"/>
                <w:szCs w:val="24"/>
                <w:lang w:val="en-US"/>
              </w:rPr>
            </w:pPr>
            <w:r w:rsidRPr="001F67A5">
              <w:rPr>
                <w:sz w:val="24"/>
                <w:szCs w:val="24"/>
              </w:rPr>
              <w:t>РУССКО-КАМЕШКИРСКОГО СЕЛЬСОВЕТА</w:t>
            </w:r>
          </w:p>
        </w:tc>
      </w:tr>
      <w:tr w:rsidR="001F67A5" w:rsidRPr="00FD742A" w:rsidTr="0050569E">
        <w:trPr>
          <w:trHeight w:val="353"/>
        </w:trPr>
        <w:tc>
          <w:tcPr>
            <w:tcW w:w="9606" w:type="dxa"/>
            <w:vAlign w:val="center"/>
          </w:tcPr>
          <w:p w:rsidR="001F67A5" w:rsidRDefault="001F67A5" w:rsidP="001F67A5">
            <w:pPr>
              <w:pStyle w:val="3"/>
              <w:spacing w:after="0" w:afterAutospacing="0"/>
              <w:jc w:val="center"/>
              <w:rPr>
                <w:sz w:val="24"/>
                <w:szCs w:val="24"/>
              </w:rPr>
            </w:pPr>
            <w:r w:rsidRPr="001F67A5">
              <w:rPr>
                <w:sz w:val="24"/>
                <w:szCs w:val="24"/>
              </w:rPr>
              <w:t>КАМЕШКИРСКОГО РАЙОНА</w:t>
            </w:r>
          </w:p>
          <w:p w:rsidR="001F67A5" w:rsidRPr="001F67A5" w:rsidRDefault="001F67A5" w:rsidP="001F67A5">
            <w:pPr>
              <w:pStyle w:val="3"/>
              <w:spacing w:after="0" w:afterAutospacing="0"/>
              <w:jc w:val="center"/>
              <w:rPr>
                <w:sz w:val="24"/>
                <w:szCs w:val="24"/>
              </w:rPr>
            </w:pPr>
            <w:r w:rsidRPr="001F67A5">
              <w:rPr>
                <w:sz w:val="24"/>
                <w:szCs w:val="24"/>
              </w:rPr>
              <w:t>ПЕНЗЕНСКОЙ ОБЛАСТИ</w:t>
            </w:r>
          </w:p>
        </w:tc>
      </w:tr>
    </w:tbl>
    <w:p w:rsidR="001F67A5" w:rsidRPr="00F7799B" w:rsidRDefault="001F67A5" w:rsidP="001F67A5">
      <w:pPr>
        <w:jc w:val="center"/>
        <w:rPr>
          <w:rFonts w:ascii="Times New Roman" w:hAnsi="Times New Roman"/>
          <w:b/>
          <w:sz w:val="28"/>
          <w:szCs w:val="28"/>
        </w:rPr>
      </w:pPr>
      <w:r w:rsidRPr="00F7799B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42" w:tblpY="19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1F67A5" w:rsidRPr="00FD742A" w:rsidTr="0050569E">
        <w:tc>
          <w:tcPr>
            <w:tcW w:w="284" w:type="dxa"/>
            <w:vAlign w:val="bottom"/>
          </w:tcPr>
          <w:p w:rsidR="001F67A5" w:rsidRPr="00FD742A" w:rsidRDefault="001F67A5" w:rsidP="0050569E">
            <w:pPr>
              <w:rPr>
                <w:sz w:val="24"/>
                <w:szCs w:val="24"/>
              </w:rPr>
            </w:pPr>
            <w:r w:rsidRPr="00FD742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67A5" w:rsidRPr="00076AA2" w:rsidRDefault="001F67A5" w:rsidP="005056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1F67A5" w:rsidRPr="00FD742A" w:rsidRDefault="001F67A5" w:rsidP="0050569E">
            <w:pPr>
              <w:jc w:val="center"/>
              <w:rPr>
                <w:sz w:val="24"/>
                <w:szCs w:val="24"/>
              </w:rPr>
            </w:pPr>
            <w:r w:rsidRPr="00FD742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67A5" w:rsidRPr="003B6BB8" w:rsidRDefault="001F67A5" w:rsidP="0050569E">
            <w:pPr>
              <w:jc w:val="center"/>
              <w:rPr>
                <w:sz w:val="24"/>
                <w:szCs w:val="24"/>
              </w:rPr>
            </w:pPr>
          </w:p>
        </w:tc>
      </w:tr>
      <w:tr w:rsidR="001F67A5" w:rsidRPr="00FD742A" w:rsidTr="0050569E">
        <w:tc>
          <w:tcPr>
            <w:tcW w:w="4650" w:type="dxa"/>
            <w:gridSpan w:val="4"/>
          </w:tcPr>
          <w:p w:rsidR="001F67A5" w:rsidRPr="00FD742A" w:rsidRDefault="001F67A5" w:rsidP="0050569E">
            <w:pPr>
              <w:jc w:val="center"/>
              <w:rPr>
                <w:sz w:val="24"/>
                <w:szCs w:val="24"/>
              </w:rPr>
            </w:pPr>
            <w:r w:rsidRPr="00FD742A">
              <w:rPr>
                <w:sz w:val="24"/>
                <w:szCs w:val="24"/>
              </w:rPr>
              <w:t>с.Р.Камешкир</w:t>
            </w:r>
          </w:p>
        </w:tc>
      </w:tr>
    </w:tbl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Pr="00731724" w:rsidRDefault="00731724" w:rsidP="001F67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 регламент предоставления муниципальной</w:t>
      </w:r>
      <w:r w:rsidR="001F67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услуги</w:t>
      </w:r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«Признание жилых помещений муниципального жилищного фонда </w:t>
      </w:r>
      <w:proofErr w:type="gramStart"/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непригодными</w:t>
      </w:r>
      <w:proofErr w:type="gramEnd"/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для проживания»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руководствуясь, </w:t>
      </w:r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постановлениями администрации </w:t>
      </w:r>
      <w:r w:rsidR="001F67A5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Русско-Камешкирского</w:t>
      </w:r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сельсовета Камешкирского района Пензенской области</w:t>
      </w:r>
      <w:r w:rsidRPr="00731724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 </w:t>
      </w:r>
      <w:hyperlink r:id="rId6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 </w:t>
        </w:r>
        <w:r w:rsidR="00FE6DAC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22</w:t>
        </w:r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.03.2019 года № </w:t>
        </w:r>
        <w:r w:rsidR="00FE6DAC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30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</w:t>
      </w:r>
      <w:r w:rsidRPr="0073172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 </w:t>
        </w:r>
        <w:r w:rsidR="00F7799B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02.11.2022</w:t>
        </w:r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 года № </w:t>
        </w:r>
        <w:r w:rsidR="00F7799B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190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реестра муниципальных услуг 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</w:t>
      </w:r>
      <w:proofErr w:type="gramEnd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 Пензенской области</w:t>
      </w:r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», руководствуясь </w:t>
      </w:r>
      <w:hyperlink r:id="rId8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Уставом </w:t>
        </w:r>
        <w:r w:rsidR="001F67A5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Русско-Камешкирского</w:t>
        </w:r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, а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 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Pr="00731724" w:rsidRDefault="00731724" w:rsidP="00731724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Default="00731724" w:rsidP="00731724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1.Внести в </w:t>
      </w:r>
      <w:r w:rsidRPr="007317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административный  регламент предоставления муниципальной услуги «Признание жилых помещений муниципального жилищного фонда непригодными для проживания»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1F67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25.03.2019 №</w:t>
      </w:r>
      <w:r w:rsidR="00F779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55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(дале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Административный регламент),  следующие изменения:</w:t>
      </w:r>
    </w:p>
    <w:p w:rsidR="00731724" w:rsidRDefault="00731724" w:rsidP="00731724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1.1.Пункт 3.19. Административного регламента изложить в следующей редакции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«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731724" w:rsidRPr="00731724" w:rsidRDefault="00731724" w:rsidP="007317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-о соответствии помещения требованиям, предъявляемым к жилому помещению, и его пригодности для проживания;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</w:t>
      </w:r>
      <w:r>
        <w:rPr>
          <w:rFonts w:ascii="Times New Roman" w:hAnsi="Times New Roman"/>
          <w:sz w:val="24"/>
          <w:szCs w:val="24"/>
        </w:rPr>
        <w:lastRenderedPageBreak/>
        <w:t>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-о выявлении оснований для признания помещения </w:t>
      </w:r>
      <w:proofErr w:type="gramStart"/>
      <w:r>
        <w:rPr>
          <w:rFonts w:ascii="Times New Roman" w:hAnsi="Times New Roman"/>
          <w:sz w:val="24"/>
          <w:szCs w:val="24"/>
        </w:rPr>
        <w:t>непригодным</w:t>
      </w:r>
      <w:proofErr w:type="gramEnd"/>
      <w:r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</w:t>
      </w:r>
      <w:r w:rsidR="00731724">
        <w:rPr>
          <w:rFonts w:ascii="Times New Roman" w:hAnsi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="00731724">
        <w:rPr>
          <w:rFonts w:ascii="Times New Roman" w:hAnsi="Times New Roman"/>
          <w:sz w:val="24"/>
          <w:szCs w:val="24"/>
        </w:rPr>
        <w:t>непригодным</w:t>
      </w:r>
      <w:proofErr w:type="gramEnd"/>
      <w:r w:rsidR="00731724"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</w:t>
      </w:r>
      <w:r w:rsidR="001D637A">
        <w:rPr>
          <w:rFonts w:ascii="Times New Roman" w:hAnsi="Times New Roman"/>
          <w:sz w:val="24"/>
          <w:szCs w:val="24"/>
        </w:rPr>
        <w:t xml:space="preserve"> </w:t>
      </w:r>
      <w:r w:rsidR="00731724">
        <w:rPr>
          <w:rFonts w:ascii="Times New Roman" w:hAnsi="Times New Roman"/>
          <w:sz w:val="24"/>
          <w:szCs w:val="24"/>
        </w:rPr>
        <w:t>выявлении оснований для признания многоквартирного дома аварийным и подлежащим сносу;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</w:t>
      </w:r>
      <w:proofErr w:type="gramStart"/>
      <w:r w:rsidR="007317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Опубликовать настоящее постановление в информационном бюллетене «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области.</w:t>
      </w:r>
    </w:p>
    <w:p w:rsid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F67A5" w:rsidRDefault="001F67A5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67A5" w:rsidRPr="00731724" w:rsidRDefault="001F67A5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1724" w:rsidRPr="00731724" w:rsidRDefault="001D637A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731724" w:rsidRPr="00731724" w:rsidRDefault="001F67A5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31724" w:rsidRPr="00731724" w:rsidRDefault="00731724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</w:p>
    <w:p w:rsidR="00731724" w:rsidRPr="00731724" w:rsidRDefault="00731724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 области</w:t>
      </w:r>
      <w:r w:rsidR="001D6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1F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О.И.Ермакова</w:t>
      </w:r>
    </w:p>
    <w:sectPr w:rsidR="00731724" w:rsidRPr="0073172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919BA"/>
    <w:multiLevelType w:val="multilevel"/>
    <w:tmpl w:val="BC627C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31724"/>
    <w:rsid w:val="0008513F"/>
    <w:rsid w:val="000F0196"/>
    <w:rsid w:val="00143F06"/>
    <w:rsid w:val="001A6A72"/>
    <w:rsid w:val="001D637A"/>
    <w:rsid w:val="001F67A5"/>
    <w:rsid w:val="002457BB"/>
    <w:rsid w:val="0026476F"/>
    <w:rsid w:val="00292536"/>
    <w:rsid w:val="00320446"/>
    <w:rsid w:val="00332ACB"/>
    <w:rsid w:val="003922B6"/>
    <w:rsid w:val="003957FF"/>
    <w:rsid w:val="003C78BE"/>
    <w:rsid w:val="00421069"/>
    <w:rsid w:val="005048EC"/>
    <w:rsid w:val="005A6B30"/>
    <w:rsid w:val="005B20D0"/>
    <w:rsid w:val="005C4E02"/>
    <w:rsid w:val="00622A20"/>
    <w:rsid w:val="006A7DBC"/>
    <w:rsid w:val="00731724"/>
    <w:rsid w:val="007438AF"/>
    <w:rsid w:val="00762476"/>
    <w:rsid w:val="00812769"/>
    <w:rsid w:val="008B5B05"/>
    <w:rsid w:val="008F2E06"/>
    <w:rsid w:val="00951E0F"/>
    <w:rsid w:val="009E244B"/>
    <w:rsid w:val="009E643A"/>
    <w:rsid w:val="009F046B"/>
    <w:rsid w:val="00A74F7B"/>
    <w:rsid w:val="00B62DCA"/>
    <w:rsid w:val="00C81950"/>
    <w:rsid w:val="00C868E5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7799B"/>
    <w:rsid w:val="00FE5A33"/>
    <w:rsid w:val="00FE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31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1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1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31724"/>
  </w:style>
  <w:style w:type="paragraph" w:styleId="a4">
    <w:name w:val="Balloon Text"/>
    <w:basedOn w:val="a"/>
    <w:link w:val="a5"/>
    <w:uiPriority w:val="99"/>
    <w:semiHidden/>
    <w:unhideWhenUsed/>
    <w:rsid w:val="001F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7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2023-10-05T06:53:00Z</cp:lastPrinted>
  <dcterms:created xsi:type="dcterms:W3CDTF">2023-10-05T05:58:00Z</dcterms:created>
  <dcterms:modified xsi:type="dcterms:W3CDTF">2023-10-16T10:17:00Z</dcterms:modified>
</cp:coreProperties>
</file>