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EC" w:rsidRPr="001846BD" w:rsidRDefault="002133EC" w:rsidP="002133EC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18EB25" wp14:editId="0801D0CC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2133EC" w:rsidRPr="001846BD" w:rsidRDefault="002133EC" w:rsidP="002133EC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2133EC" w:rsidRPr="001846BD" w:rsidRDefault="002133EC" w:rsidP="002133EC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2133EC" w:rsidRPr="004C36C6" w:rsidRDefault="002133EC" w:rsidP="002133EC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34</w:t>
      </w:r>
    </w:p>
    <w:p w:rsidR="002133EC" w:rsidRPr="001846BD" w:rsidRDefault="002133EC" w:rsidP="002133EC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05 декабря   2023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2133EC" w:rsidRPr="001846BD" w:rsidRDefault="002133EC" w:rsidP="002133EC">
      <w:pPr>
        <w:tabs>
          <w:tab w:val="left" w:pos="2982"/>
        </w:tabs>
        <w:rPr>
          <w:color w:val="000000"/>
        </w:rPr>
      </w:pPr>
    </w:p>
    <w:p w:rsidR="002133EC" w:rsidRPr="001846BD" w:rsidRDefault="002133EC" w:rsidP="002133EC">
      <w:pPr>
        <w:tabs>
          <w:tab w:val="left" w:pos="2982"/>
        </w:tabs>
        <w:rPr>
          <w:color w:val="000000"/>
        </w:rPr>
      </w:pPr>
    </w:p>
    <w:p w:rsidR="002133EC" w:rsidRPr="001846BD" w:rsidRDefault="002133EC" w:rsidP="002133EC">
      <w:pPr>
        <w:tabs>
          <w:tab w:val="left" w:pos="2982"/>
        </w:tabs>
        <w:rPr>
          <w:color w:val="000000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2133EC" w:rsidRPr="001846BD" w:rsidRDefault="002133EC" w:rsidP="002133E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133EC" w:rsidRPr="001846BD" w:rsidRDefault="002133EC" w:rsidP="002133EC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133EC" w:rsidRPr="001846BD" w:rsidRDefault="002133EC" w:rsidP="002133EC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2133EC" w:rsidRPr="001846BD" w:rsidRDefault="002133EC" w:rsidP="002133E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2133EC" w:rsidRDefault="002133EC" w:rsidP="002133EC"/>
    <w:p w:rsidR="002133EC" w:rsidRDefault="002133EC" w:rsidP="002133EC"/>
    <w:p w:rsidR="002133EC" w:rsidRDefault="002133EC" w:rsidP="002133EC"/>
    <w:p w:rsidR="002133EC" w:rsidRDefault="002133EC" w:rsidP="002133EC"/>
    <w:p w:rsidR="002133EC" w:rsidRDefault="002133EC" w:rsidP="002133EC"/>
    <w:p w:rsidR="002133EC" w:rsidRDefault="002133EC" w:rsidP="002133EC"/>
    <w:p w:rsidR="00573C45" w:rsidRDefault="00573C45"/>
    <w:p w:rsidR="002133EC" w:rsidRDefault="002133EC" w:rsidP="002133EC">
      <w:pPr>
        <w:spacing w:line="192" w:lineRule="auto"/>
        <w:jc w:val="both"/>
        <w:rPr>
          <w:sz w:val="30"/>
        </w:rPr>
      </w:pPr>
    </w:p>
    <w:p w:rsidR="002133EC" w:rsidRDefault="002133EC" w:rsidP="002133EC">
      <w:pPr>
        <w:spacing w:line="192" w:lineRule="auto"/>
        <w:jc w:val="both"/>
        <w:rPr>
          <w:sz w:val="1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36E8E42" wp14:editId="73547D9F">
            <wp:simplePos x="0" y="0"/>
            <wp:positionH relativeFrom="column">
              <wp:posOffset>2792730</wp:posOffset>
            </wp:positionH>
            <wp:positionV relativeFrom="paragraph">
              <wp:posOffset>44450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3EC" w:rsidRDefault="002133EC" w:rsidP="002133EC">
      <w:pPr>
        <w:rPr>
          <w:sz w:val="28"/>
        </w:rPr>
      </w:pPr>
    </w:p>
    <w:p w:rsidR="002133EC" w:rsidRDefault="002133EC" w:rsidP="002133EC">
      <w:pPr>
        <w:rPr>
          <w:sz w:val="28"/>
        </w:rPr>
      </w:pPr>
    </w:p>
    <w:p w:rsidR="002133EC" w:rsidRDefault="002133EC" w:rsidP="002133EC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33EC" w:rsidTr="007514F8">
        <w:trPr>
          <w:trHeight w:val="397"/>
        </w:trPr>
        <w:tc>
          <w:tcPr>
            <w:tcW w:w="9606" w:type="dxa"/>
          </w:tcPr>
          <w:p w:rsidR="002133EC" w:rsidRDefault="002133EC" w:rsidP="007514F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2133EC" w:rsidTr="007514F8">
        <w:tc>
          <w:tcPr>
            <w:tcW w:w="9606" w:type="dxa"/>
            <w:hideMark/>
          </w:tcPr>
          <w:p w:rsidR="002133EC" w:rsidRDefault="002133EC" w:rsidP="007514F8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АДМИНИСТРАЦИЯ</w:t>
            </w:r>
          </w:p>
        </w:tc>
      </w:tr>
      <w:tr w:rsidR="002133EC" w:rsidTr="007514F8">
        <w:trPr>
          <w:trHeight w:val="397"/>
        </w:trPr>
        <w:tc>
          <w:tcPr>
            <w:tcW w:w="9606" w:type="dxa"/>
            <w:hideMark/>
          </w:tcPr>
          <w:p w:rsidR="002133EC" w:rsidRDefault="002133EC" w:rsidP="007514F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133EC" w:rsidTr="007514F8">
        <w:tc>
          <w:tcPr>
            <w:tcW w:w="9606" w:type="dxa"/>
          </w:tcPr>
          <w:p w:rsidR="002133EC" w:rsidRDefault="002133EC" w:rsidP="007514F8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2133EC" w:rsidTr="007514F8">
        <w:trPr>
          <w:trHeight w:val="548"/>
        </w:trPr>
        <w:tc>
          <w:tcPr>
            <w:tcW w:w="9606" w:type="dxa"/>
            <w:vAlign w:val="center"/>
            <w:hideMark/>
          </w:tcPr>
          <w:p w:rsidR="002133EC" w:rsidRDefault="002133EC" w:rsidP="007514F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133EC" w:rsidTr="007514F8">
        <w:trPr>
          <w:trHeight w:val="80"/>
        </w:trPr>
        <w:tc>
          <w:tcPr>
            <w:tcW w:w="9606" w:type="dxa"/>
            <w:vAlign w:val="center"/>
          </w:tcPr>
          <w:p w:rsidR="002133EC" w:rsidRDefault="002133EC" w:rsidP="007514F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133EC" w:rsidRPr="006F7021" w:rsidRDefault="002133EC" w:rsidP="002133EC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page" w:tblpX="4501" w:tblpY="317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133EC" w:rsidTr="007514F8">
        <w:tc>
          <w:tcPr>
            <w:tcW w:w="284" w:type="dxa"/>
            <w:vAlign w:val="bottom"/>
            <w:hideMark/>
          </w:tcPr>
          <w:p w:rsidR="002133EC" w:rsidRDefault="002133EC" w:rsidP="007514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33EC" w:rsidRDefault="002133EC" w:rsidP="007514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29.11.2023</w:t>
            </w:r>
          </w:p>
        </w:tc>
        <w:tc>
          <w:tcPr>
            <w:tcW w:w="397" w:type="dxa"/>
            <w:vAlign w:val="bottom"/>
            <w:hideMark/>
          </w:tcPr>
          <w:p w:rsidR="002133EC" w:rsidRDefault="002133EC" w:rsidP="007514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33EC" w:rsidRDefault="002133EC" w:rsidP="007514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424</w:t>
            </w:r>
          </w:p>
        </w:tc>
      </w:tr>
      <w:tr w:rsidR="002133EC" w:rsidTr="007514F8">
        <w:tc>
          <w:tcPr>
            <w:tcW w:w="4650" w:type="dxa"/>
            <w:gridSpan w:val="4"/>
          </w:tcPr>
          <w:p w:rsidR="002133EC" w:rsidRDefault="002133EC" w:rsidP="007514F8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2133EC" w:rsidRDefault="002133EC" w:rsidP="007514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2133EC" w:rsidRDefault="002133EC" w:rsidP="002133EC">
      <w:pPr>
        <w:rPr>
          <w:sz w:val="28"/>
          <w:szCs w:val="28"/>
        </w:rPr>
      </w:pPr>
    </w:p>
    <w:p w:rsidR="002133EC" w:rsidRDefault="002133EC" w:rsidP="002133EC">
      <w:pPr>
        <w:rPr>
          <w:sz w:val="28"/>
          <w:szCs w:val="28"/>
        </w:rPr>
      </w:pPr>
    </w:p>
    <w:p w:rsidR="002133EC" w:rsidRDefault="002133EC" w:rsidP="002133EC">
      <w:pPr>
        <w:rPr>
          <w:sz w:val="28"/>
          <w:szCs w:val="28"/>
        </w:rPr>
      </w:pPr>
    </w:p>
    <w:p w:rsidR="002133EC" w:rsidRDefault="002133EC" w:rsidP="002133EC">
      <w:pPr>
        <w:jc w:val="center"/>
        <w:rPr>
          <w:b/>
          <w:sz w:val="28"/>
          <w:szCs w:val="28"/>
        </w:rPr>
      </w:pPr>
    </w:p>
    <w:p w:rsidR="002133EC" w:rsidRDefault="002133EC" w:rsidP="002133EC">
      <w:pPr>
        <w:jc w:val="center"/>
        <w:rPr>
          <w:b/>
          <w:sz w:val="28"/>
          <w:szCs w:val="28"/>
        </w:rPr>
      </w:pPr>
    </w:p>
    <w:p w:rsidR="002133EC" w:rsidRPr="0070019E" w:rsidRDefault="002133EC" w:rsidP="002133EC">
      <w:pPr>
        <w:ind w:firstLine="567"/>
        <w:jc w:val="center"/>
        <w:rPr>
          <w:b/>
          <w:sz w:val="24"/>
          <w:szCs w:val="24"/>
        </w:rPr>
      </w:pPr>
      <w:r w:rsidRPr="0070019E">
        <w:rPr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Pr="0070019E">
        <w:rPr>
          <w:b/>
          <w:bCs/>
          <w:color w:val="00000A"/>
          <w:sz w:val="24"/>
          <w:szCs w:val="24"/>
        </w:rPr>
        <w:t xml:space="preserve">в границах </w:t>
      </w:r>
      <w:proofErr w:type="spellStart"/>
      <w:r w:rsidRPr="0070019E">
        <w:rPr>
          <w:b/>
          <w:bCs/>
          <w:color w:val="00000A"/>
          <w:sz w:val="24"/>
          <w:szCs w:val="24"/>
        </w:rPr>
        <w:t>Камешкирского</w:t>
      </w:r>
      <w:proofErr w:type="spellEnd"/>
      <w:r w:rsidRPr="0070019E">
        <w:rPr>
          <w:b/>
          <w:bCs/>
          <w:color w:val="00000A"/>
          <w:sz w:val="24"/>
          <w:szCs w:val="24"/>
        </w:rPr>
        <w:t xml:space="preserve"> района Пензенской области</w:t>
      </w:r>
      <w:r w:rsidRPr="0070019E">
        <w:rPr>
          <w:b/>
          <w:sz w:val="24"/>
          <w:szCs w:val="24"/>
        </w:rPr>
        <w:t xml:space="preserve"> на 2024 год</w:t>
      </w:r>
    </w:p>
    <w:p w:rsidR="002133EC" w:rsidRPr="0070019E" w:rsidRDefault="002133EC" w:rsidP="002133EC">
      <w:pPr>
        <w:ind w:firstLine="567"/>
        <w:jc w:val="both"/>
        <w:rPr>
          <w:position w:val="-2"/>
          <w:sz w:val="24"/>
          <w:szCs w:val="24"/>
        </w:rPr>
      </w:pP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proofErr w:type="gramStart"/>
      <w:r w:rsidRPr="0070019E">
        <w:rPr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 (с последующими изменениями), Федеральным законом от 06.10.2003 № 131-ФЗ «Об общих принципах организации местного самоуправления в Российской Федерации» (с последующими изменениями),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</w:t>
      </w:r>
      <w:proofErr w:type="gramEnd"/>
      <w:r w:rsidRPr="0070019E">
        <w:rPr>
          <w:sz w:val="24"/>
          <w:szCs w:val="24"/>
        </w:rPr>
        <w:t xml:space="preserve"> вреда (ущерба) охраняемым законом ценностям», руководствуясь Уставом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области,  администрация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 </w:t>
      </w:r>
    </w:p>
    <w:p w:rsidR="002133EC" w:rsidRPr="0070019E" w:rsidRDefault="002133EC" w:rsidP="002133EC">
      <w:pPr>
        <w:ind w:firstLine="567"/>
        <w:jc w:val="center"/>
        <w:rPr>
          <w:b/>
          <w:sz w:val="24"/>
          <w:szCs w:val="24"/>
        </w:rPr>
      </w:pPr>
      <w:r w:rsidRPr="0070019E">
        <w:rPr>
          <w:b/>
          <w:sz w:val="24"/>
          <w:szCs w:val="24"/>
        </w:rPr>
        <w:t>постановляет:</w:t>
      </w:r>
    </w:p>
    <w:p w:rsidR="002133EC" w:rsidRPr="0070019E" w:rsidRDefault="002133EC" w:rsidP="002133E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133EC" w:rsidRPr="0070019E" w:rsidRDefault="002133EC" w:rsidP="002133EC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0019E">
        <w:rPr>
          <w:rFonts w:ascii="Times New Roman" w:hAnsi="Times New Roman" w:cs="Times New Roman"/>
          <w:sz w:val="24"/>
          <w:szCs w:val="24"/>
          <w:lang w:eastAsia="ar-SA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0019E">
        <w:rPr>
          <w:rFonts w:ascii="Times New Roman" w:hAnsi="Times New Roman" w:cs="Times New Roman"/>
          <w:sz w:val="24"/>
          <w:szCs w:val="24"/>
          <w:lang w:eastAsia="ar-SA"/>
        </w:rPr>
        <w:t>Камешкирского</w:t>
      </w:r>
      <w:proofErr w:type="spellEnd"/>
      <w:r w:rsidRPr="0070019E">
        <w:rPr>
          <w:rFonts w:ascii="Times New Roman" w:hAnsi="Times New Roman" w:cs="Times New Roman"/>
          <w:sz w:val="24"/>
          <w:szCs w:val="24"/>
          <w:lang w:eastAsia="ar-SA"/>
        </w:rPr>
        <w:t xml:space="preserve"> района Пензенской области на 2024 год согласно приложению.</w:t>
      </w: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 от 12.12.2022 № 474 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Pr="0070019E">
        <w:rPr>
          <w:bCs/>
          <w:color w:val="00000A"/>
          <w:sz w:val="24"/>
          <w:szCs w:val="24"/>
        </w:rPr>
        <w:t xml:space="preserve">в границах </w:t>
      </w:r>
      <w:proofErr w:type="spellStart"/>
      <w:r w:rsidRPr="0070019E">
        <w:rPr>
          <w:bCs/>
          <w:color w:val="00000A"/>
          <w:sz w:val="24"/>
          <w:szCs w:val="24"/>
        </w:rPr>
        <w:t>Камешкирского</w:t>
      </w:r>
      <w:proofErr w:type="spellEnd"/>
      <w:r w:rsidRPr="0070019E">
        <w:rPr>
          <w:bCs/>
          <w:color w:val="00000A"/>
          <w:sz w:val="24"/>
          <w:szCs w:val="24"/>
        </w:rPr>
        <w:t xml:space="preserve"> района Пензенской области</w:t>
      </w:r>
      <w:r w:rsidRPr="0070019E">
        <w:rPr>
          <w:sz w:val="24"/>
          <w:szCs w:val="24"/>
        </w:rPr>
        <w:t xml:space="preserve"> на 2023 год».</w:t>
      </w:r>
    </w:p>
    <w:p w:rsidR="002133EC" w:rsidRPr="0070019E" w:rsidRDefault="002133EC" w:rsidP="002133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19E">
        <w:rPr>
          <w:rFonts w:ascii="Times New Roman" w:hAnsi="Times New Roman" w:cs="Times New Roman"/>
          <w:sz w:val="24"/>
          <w:szCs w:val="24"/>
        </w:rPr>
        <w:lastRenderedPageBreak/>
        <w:t>3. Настоящее постановление опубликовать в информационном бюллетене «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вестник» и разместить на официальном  сайте администрации в информационно-телекоммуникационной сети «Интернет».</w:t>
      </w:r>
    </w:p>
    <w:p w:rsidR="002133EC" w:rsidRPr="0070019E" w:rsidRDefault="002133EC" w:rsidP="002133E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0019E">
        <w:rPr>
          <w:rFonts w:ascii="Times New Roman" w:hAnsi="Times New Roman"/>
          <w:sz w:val="24"/>
          <w:szCs w:val="24"/>
        </w:rPr>
        <w:t>4. Настоящее постановление вступает в силу на следующий день после дня его подписания.</w:t>
      </w:r>
    </w:p>
    <w:p w:rsidR="002133EC" w:rsidRPr="0070019E" w:rsidRDefault="002133EC" w:rsidP="002133EC">
      <w:pPr>
        <w:pStyle w:val="ConsPlusNormal"/>
        <w:tabs>
          <w:tab w:val="left" w:pos="411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19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001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019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2133EC" w:rsidRPr="0070019E" w:rsidRDefault="002133EC" w:rsidP="002133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33EC" w:rsidRPr="0070019E" w:rsidRDefault="002133EC" w:rsidP="002133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33EC" w:rsidRPr="0070019E" w:rsidRDefault="002133EC" w:rsidP="002133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33EC" w:rsidRPr="0070019E" w:rsidRDefault="002133EC" w:rsidP="002133EC">
      <w:pPr>
        <w:ind w:firstLine="284"/>
        <w:rPr>
          <w:rFonts w:eastAsia="Arial"/>
          <w:sz w:val="24"/>
          <w:szCs w:val="24"/>
        </w:rPr>
      </w:pPr>
      <w:r w:rsidRPr="0070019E">
        <w:rPr>
          <w:rFonts w:eastAsia="Arial"/>
          <w:sz w:val="24"/>
          <w:szCs w:val="24"/>
        </w:rPr>
        <w:t xml:space="preserve">Глава </w:t>
      </w:r>
    </w:p>
    <w:p w:rsidR="002133EC" w:rsidRPr="0070019E" w:rsidRDefault="002133EC" w:rsidP="002133EC">
      <w:pPr>
        <w:ind w:firstLine="284"/>
        <w:rPr>
          <w:rFonts w:eastAsia="Arial"/>
          <w:sz w:val="24"/>
          <w:szCs w:val="24"/>
        </w:rPr>
      </w:pPr>
      <w:proofErr w:type="spellStart"/>
      <w:r w:rsidRPr="0070019E">
        <w:rPr>
          <w:rFonts w:eastAsia="Arial"/>
          <w:sz w:val="24"/>
          <w:szCs w:val="24"/>
        </w:rPr>
        <w:t>Камешкирского</w:t>
      </w:r>
      <w:proofErr w:type="spellEnd"/>
      <w:r w:rsidRPr="0070019E">
        <w:rPr>
          <w:rFonts w:eastAsia="Arial"/>
          <w:sz w:val="24"/>
          <w:szCs w:val="24"/>
        </w:rPr>
        <w:t xml:space="preserve"> района</w:t>
      </w:r>
    </w:p>
    <w:p w:rsidR="002133EC" w:rsidRPr="0070019E" w:rsidRDefault="002133EC" w:rsidP="002133EC">
      <w:pPr>
        <w:ind w:firstLine="284"/>
        <w:rPr>
          <w:rFonts w:eastAsia="Arial"/>
          <w:sz w:val="24"/>
          <w:szCs w:val="24"/>
        </w:rPr>
      </w:pPr>
      <w:r w:rsidRPr="0070019E">
        <w:rPr>
          <w:rFonts w:eastAsia="Arial"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70019E">
        <w:rPr>
          <w:rFonts w:eastAsia="Arial"/>
          <w:sz w:val="24"/>
          <w:szCs w:val="24"/>
        </w:rPr>
        <w:t>О.Н.Белянина</w:t>
      </w:r>
      <w:proofErr w:type="spellEnd"/>
    </w:p>
    <w:p w:rsidR="002133EC" w:rsidRPr="0070019E" w:rsidRDefault="002133EC" w:rsidP="002133EC">
      <w:pPr>
        <w:rPr>
          <w:sz w:val="24"/>
          <w:szCs w:val="24"/>
        </w:rPr>
      </w:pPr>
      <w:r w:rsidRPr="0070019E">
        <w:rPr>
          <w:sz w:val="24"/>
          <w:szCs w:val="24"/>
        </w:rPr>
        <w:t xml:space="preserve">    </w:t>
      </w:r>
    </w:p>
    <w:p w:rsidR="002133EC" w:rsidRPr="0070019E" w:rsidRDefault="002133EC" w:rsidP="002133EC">
      <w:pPr>
        <w:jc w:val="right"/>
        <w:rPr>
          <w:sz w:val="24"/>
          <w:szCs w:val="24"/>
        </w:rPr>
      </w:pPr>
      <w:r w:rsidRPr="0070019E">
        <w:rPr>
          <w:sz w:val="24"/>
          <w:szCs w:val="24"/>
        </w:rPr>
        <w:br w:type="page"/>
      </w:r>
      <w:r w:rsidRPr="0070019E">
        <w:rPr>
          <w:sz w:val="24"/>
          <w:szCs w:val="24"/>
        </w:rPr>
        <w:lastRenderedPageBreak/>
        <w:t>Приложение</w:t>
      </w:r>
    </w:p>
    <w:p w:rsidR="002133EC" w:rsidRPr="0070019E" w:rsidRDefault="002133EC" w:rsidP="002133EC">
      <w:pPr>
        <w:jc w:val="right"/>
        <w:rPr>
          <w:sz w:val="24"/>
          <w:szCs w:val="24"/>
        </w:rPr>
      </w:pPr>
      <w:r w:rsidRPr="0070019E">
        <w:rPr>
          <w:sz w:val="24"/>
          <w:szCs w:val="24"/>
        </w:rPr>
        <w:t xml:space="preserve"> к постановлению администрации</w:t>
      </w:r>
    </w:p>
    <w:p w:rsidR="002133EC" w:rsidRPr="0070019E" w:rsidRDefault="002133EC" w:rsidP="002133EC">
      <w:pPr>
        <w:jc w:val="right"/>
        <w:rPr>
          <w:sz w:val="24"/>
          <w:szCs w:val="24"/>
        </w:rPr>
      </w:pPr>
      <w:r w:rsidRPr="0070019E">
        <w:rPr>
          <w:sz w:val="24"/>
          <w:szCs w:val="24"/>
        </w:rPr>
        <w:t xml:space="preserve">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</w:t>
      </w:r>
    </w:p>
    <w:p w:rsidR="002133EC" w:rsidRPr="0070019E" w:rsidRDefault="002133EC" w:rsidP="002133EC">
      <w:pPr>
        <w:jc w:val="right"/>
        <w:rPr>
          <w:sz w:val="24"/>
          <w:szCs w:val="24"/>
        </w:rPr>
      </w:pPr>
      <w:r w:rsidRPr="0070019E">
        <w:rPr>
          <w:sz w:val="24"/>
          <w:szCs w:val="24"/>
        </w:rPr>
        <w:t>от ______________ № _____</w:t>
      </w: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  <w:r w:rsidRPr="0070019E">
        <w:rPr>
          <w:b/>
          <w:sz w:val="24"/>
          <w:szCs w:val="24"/>
        </w:rPr>
        <w:t>ПРОГРАММА</w:t>
      </w: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  <w:bookmarkStart w:id="0" w:name="_Hlk83643491"/>
      <w:r w:rsidRPr="0070019E">
        <w:rPr>
          <w:b/>
          <w:sz w:val="24"/>
          <w:szCs w:val="24"/>
        </w:rPr>
        <w:t xml:space="preserve">профилактики рисков причинения вреда (ущерба) охраняемым законом </w:t>
      </w: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  <w:r w:rsidRPr="0070019E">
        <w:rPr>
          <w:b/>
          <w:sz w:val="24"/>
          <w:szCs w:val="24"/>
        </w:rPr>
        <w:t xml:space="preserve">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Pr="0070019E">
        <w:rPr>
          <w:b/>
          <w:bCs/>
          <w:color w:val="00000A"/>
          <w:sz w:val="24"/>
          <w:szCs w:val="24"/>
        </w:rPr>
        <w:t xml:space="preserve">в границах </w:t>
      </w:r>
      <w:proofErr w:type="spellStart"/>
      <w:r w:rsidRPr="0070019E">
        <w:rPr>
          <w:b/>
          <w:bCs/>
          <w:color w:val="00000A"/>
          <w:sz w:val="24"/>
          <w:szCs w:val="24"/>
        </w:rPr>
        <w:t>Камешкирского</w:t>
      </w:r>
      <w:proofErr w:type="spellEnd"/>
      <w:r w:rsidRPr="0070019E">
        <w:rPr>
          <w:b/>
          <w:bCs/>
          <w:color w:val="00000A"/>
          <w:sz w:val="24"/>
          <w:szCs w:val="24"/>
        </w:rPr>
        <w:t xml:space="preserve"> района Пензенской области</w:t>
      </w:r>
      <w:r w:rsidRPr="0070019E">
        <w:rPr>
          <w:b/>
          <w:sz w:val="24"/>
          <w:szCs w:val="24"/>
        </w:rPr>
        <w:t xml:space="preserve"> на 2024 год</w:t>
      </w:r>
    </w:p>
    <w:bookmarkEnd w:id="0"/>
    <w:p w:rsidR="002133EC" w:rsidRPr="0070019E" w:rsidRDefault="002133EC" w:rsidP="002133EC">
      <w:pPr>
        <w:jc w:val="center"/>
        <w:rPr>
          <w:b/>
          <w:sz w:val="24"/>
          <w:szCs w:val="24"/>
        </w:rPr>
      </w:pP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  <w:r w:rsidRPr="0070019E">
        <w:rPr>
          <w:b/>
          <w:sz w:val="24"/>
          <w:szCs w:val="24"/>
        </w:rPr>
        <w:t>1. Общие положения</w:t>
      </w: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1.1. </w:t>
      </w:r>
      <w:proofErr w:type="gramStart"/>
      <w:r w:rsidRPr="0070019E">
        <w:rPr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 на 2024 год (далее - Программа профилактики) разработана для организации проведения в 2024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</w:t>
      </w:r>
      <w:proofErr w:type="gramEnd"/>
      <w:r w:rsidRPr="0070019E">
        <w:rPr>
          <w:sz w:val="24"/>
          <w:szCs w:val="24"/>
        </w:rPr>
        <w:t xml:space="preserve"> Российской Федерации, Пензенской области, муниципальными правовыми актами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2133EC" w:rsidRPr="0070019E" w:rsidRDefault="002133EC" w:rsidP="002133EC">
      <w:pPr>
        <w:ind w:firstLine="709"/>
        <w:jc w:val="both"/>
        <w:rPr>
          <w:rStyle w:val="1"/>
          <w:szCs w:val="24"/>
        </w:rPr>
      </w:pPr>
      <w:r w:rsidRPr="0070019E">
        <w:rPr>
          <w:sz w:val="24"/>
          <w:szCs w:val="24"/>
        </w:rPr>
        <w:t xml:space="preserve">1.2. Программа профилактики реализуется в 2024 году и состоит из </w:t>
      </w:r>
      <w:r w:rsidRPr="0070019E">
        <w:rPr>
          <w:rStyle w:val="1"/>
          <w:szCs w:val="24"/>
        </w:rPr>
        <w:t>следующих разделов:</w:t>
      </w:r>
    </w:p>
    <w:p w:rsidR="002133EC" w:rsidRPr="0070019E" w:rsidRDefault="002133EC" w:rsidP="002133EC">
      <w:pPr>
        <w:ind w:firstLine="709"/>
        <w:jc w:val="both"/>
        <w:rPr>
          <w:rStyle w:val="1"/>
          <w:szCs w:val="24"/>
        </w:rPr>
      </w:pPr>
      <w:r w:rsidRPr="0070019E">
        <w:rPr>
          <w:rStyle w:val="1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Pr="0070019E">
        <w:rPr>
          <w:sz w:val="24"/>
          <w:szCs w:val="24"/>
        </w:rPr>
        <w:t xml:space="preserve"> (далее - аналитическая часть);</w:t>
      </w:r>
    </w:p>
    <w:p w:rsidR="002133EC" w:rsidRPr="0070019E" w:rsidRDefault="002133EC" w:rsidP="002133EC">
      <w:pPr>
        <w:ind w:firstLine="709"/>
        <w:jc w:val="both"/>
        <w:rPr>
          <w:rStyle w:val="1"/>
          <w:szCs w:val="24"/>
        </w:rPr>
      </w:pPr>
      <w:r w:rsidRPr="0070019E">
        <w:rPr>
          <w:rStyle w:val="1"/>
          <w:szCs w:val="24"/>
        </w:rPr>
        <w:t>б) цели и задачи реализации программы профилактики;</w:t>
      </w:r>
    </w:p>
    <w:p w:rsidR="002133EC" w:rsidRPr="0070019E" w:rsidRDefault="002133EC" w:rsidP="002133EC">
      <w:pPr>
        <w:ind w:firstLine="709"/>
        <w:jc w:val="both"/>
        <w:rPr>
          <w:rStyle w:val="1"/>
          <w:szCs w:val="24"/>
        </w:rPr>
      </w:pPr>
      <w:r w:rsidRPr="0070019E">
        <w:rPr>
          <w:rStyle w:val="1"/>
          <w:szCs w:val="24"/>
        </w:rPr>
        <w:t>в) перечень профилактических мероприятий, сроки (периодичность) их проведения;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rStyle w:val="1"/>
          <w:szCs w:val="24"/>
        </w:rPr>
        <w:t>г) показатели результативности и эффективности программы профилактики.</w:t>
      </w:r>
    </w:p>
    <w:p w:rsidR="002133EC" w:rsidRPr="0070019E" w:rsidRDefault="002133EC" w:rsidP="002133EC">
      <w:pPr>
        <w:jc w:val="both"/>
        <w:rPr>
          <w:sz w:val="24"/>
          <w:szCs w:val="24"/>
        </w:rPr>
      </w:pP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  <w:r w:rsidRPr="0070019E">
        <w:rPr>
          <w:b/>
          <w:sz w:val="24"/>
          <w:szCs w:val="24"/>
        </w:rPr>
        <w:t>2. Аналитическая часть</w:t>
      </w:r>
    </w:p>
    <w:p w:rsidR="002133EC" w:rsidRPr="0070019E" w:rsidRDefault="002133EC" w:rsidP="002133EC">
      <w:pPr>
        <w:jc w:val="center"/>
        <w:rPr>
          <w:sz w:val="24"/>
          <w:szCs w:val="24"/>
        </w:rPr>
      </w:pPr>
      <w:r w:rsidRPr="0070019E">
        <w:rPr>
          <w:i/>
          <w:color w:val="FB290D"/>
          <w:sz w:val="24"/>
          <w:szCs w:val="24"/>
        </w:rPr>
        <w:t xml:space="preserve"> </w:t>
      </w:r>
    </w:p>
    <w:p w:rsidR="002133EC" w:rsidRPr="0070019E" w:rsidRDefault="002133EC" w:rsidP="002133EC">
      <w:pPr>
        <w:ind w:firstLine="708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2.1. К поднадзорным субъектам относятся: юридические лица, индивидуальные предприниматели и физические лица (далее – контролируемые лица) осуществляющие деятельность:</w:t>
      </w:r>
    </w:p>
    <w:p w:rsidR="002133EC" w:rsidRPr="0070019E" w:rsidRDefault="002133EC" w:rsidP="002133EC">
      <w:pPr>
        <w:ind w:firstLine="708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- в области использования автомобильных дорог местного значения и осуществления дорожной деятельности;</w:t>
      </w:r>
    </w:p>
    <w:p w:rsidR="002133EC" w:rsidRPr="0070019E" w:rsidRDefault="002133EC" w:rsidP="002133EC">
      <w:pPr>
        <w:ind w:firstLine="708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- в области эксплуатации объектов дорожного сервиса, размещенных в полосах отвода и (или) придорожных полосах автомобильных дорог общего пользования местного значения;</w:t>
      </w:r>
    </w:p>
    <w:p w:rsidR="002133EC" w:rsidRPr="0070019E" w:rsidRDefault="002133EC" w:rsidP="002133EC">
      <w:pPr>
        <w:ind w:firstLine="708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- в области осуществления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133EC" w:rsidRPr="0070019E" w:rsidRDefault="002133EC" w:rsidP="002133EC">
      <w:pPr>
        <w:ind w:firstLine="708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- в области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</w:t>
      </w:r>
      <w:r w:rsidRPr="0070019E">
        <w:rPr>
          <w:sz w:val="24"/>
          <w:szCs w:val="24"/>
        </w:rPr>
        <w:lastRenderedPageBreak/>
        <w:t xml:space="preserve">транспорте и в дорожном хозяйстве в области организации регулярных перевозок. </w:t>
      </w:r>
    </w:p>
    <w:p w:rsidR="002133EC" w:rsidRPr="0070019E" w:rsidRDefault="002133EC" w:rsidP="002133EC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70019E">
        <w:t xml:space="preserve">2.2. </w:t>
      </w:r>
      <w:proofErr w:type="gramStart"/>
      <w:r w:rsidRPr="0070019E"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0019E">
        <w:t>Камешкирского</w:t>
      </w:r>
      <w:proofErr w:type="spellEnd"/>
      <w:r w:rsidRPr="0070019E">
        <w:t xml:space="preserve"> района Пензенской области на 2021 год не</w:t>
      </w:r>
      <w:proofErr w:type="gramEnd"/>
      <w:r w:rsidRPr="0070019E">
        <w:t xml:space="preserve"> утверждался. </w:t>
      </w:r>
    </w:p>
    <w:p w:rsidR="002133EC" w:rsidRPr="0070019E" w:rsidRDefault="002133EC" w:rsidP="002133E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="Arial"/>
          <w:lang w:eastAsia="ar-SA"/>
        </w:rPr>
      </w:pPr>
      <w:proofErr w:type="gramStart"/>
      <w:r w:rsidRPr="0070019E">
        <w:rPr>
          <w:rFonts w:eastAsia="Arial"/>
          <w:lang w:eastAsia="ar-SA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2020 году не проводились.</w:t>
      </w:r>
      <w:proofErr w:type="gramEnd"/>
    </w:p>
    <w:p w:rsidR="002133EC" w:rsidRPr="0070019E" w:rsidRDefault="002133EC" w:rsidP="002133EC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70019E">
        <w:t xml:space="preserve">Администрацией </w:t>
      </w:r>
      <w:proofErr w:type="spellStart"/>
      <w:r w:rsidRPr="0070019E">
        <w:t>Камешкирского</w:t>
      </w:r>
      <w:proofErr w:type="spellEnd"/>
      <w:r w:rsidRPr="0070019E">
        <w:t xml:space="preserve"> района в 2023 году проверки соблюдения действующего законодательства Российской Федерации в указанной сфере не проводились.</w:t>
      </w: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2.3. В рамках профилактики</w:t>
      </w:r>
      <w:r w:rsidRPr="0070019E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Pr="0070019E">
        <w:rPr>
          <w:sz w:val="24"/>
          <w:szCs w:val="24"/>
        </w:rPr>
        <w:t xml:space="preserve"> Администрацией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в 2023 году осуществляются следующие мероприятия:</w:t>
      </w:r>
    </w:p>
    <w:p w:rsidR="002133EC" w:rsidRPr="0070019E" w:rsidRDefault="002133EC" w:rsidP="002133EC">
      <w:pPr>
        <w:widowControl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осуществление информирования юридических лиц, индивидуальных предпринимателей по вопросам соблюдения обязательных требований путём проведения семинаров, конференций и разъяснительной работы в средствах массовой информации и иными способами;</w:t>
      </w:r>
    </w:p>
    <w:p w:rsidR="002133EC" w:rsidRPr="0070019E" w:rsidRDefault="002133EC" w:rsidP="002133EC">
      <w:pPr>
        <w:widowControl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proofErr w:type="gramStart"/>
      <w:r w:rsidRPr="0070019E">
        <w:rPr>
          <w:sz w:val="24"/>
          <w:szCs w:val="24"/>
        </w:rPr>
        <w:t xml:space="preserve">обеспечение регулярного обобщения практики осуществления муниципального контроля и размещение на официальном сайте администрации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2133EC" w:rsidRPr="0070019E" w:rsidRDefault="002133EC" w:rsidP="002133EC">
      <w:pPr>
        <w:ind w:firstLine="708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2.4. Основной проблемой в поднадзорной сфере ведения, на решение которой направлена Программа профилактики, является низкий уровень знания поднадзорными субъектами в части требований, предъявляемых к ним законодательством. </w:t>
      </w:r>
    </w:p>
    <w:p w:rsidR="002133EC" w:rsidRPr="0070019E" w:rsidRDefault="002133EC" w:rsidP="002133EC">
      <w:pPr>
        <w:ind w:firstLine="708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Так же Программа профилактики будет направлена на формирование модели социально ответственного, добросовестного, правового поведения контролируемых лиц и единого понимания обязательных требований у всех участников контрольной надзорной деятельности посредством проведения информирования, обобщения правоприменительной практики, объявления предостережений, консультирования, профилактических визитов. </w:t>
      </w:r>
    </w:p>
    <w:p w:rsidR="002133EC" w:rsidRPr="0070019E" w:rsidRDefault="002133EC" w:rsidP="002133EC">
      <w:pPr>
        <w:ind w:firstLine="708"/>
        <w:jc w:val="both"/>
        <w:rPr>
          <w:sz w:val="24"/>
          <w:szCs w:val="24"/>
        </w:rPr>
      </w:pPr>
    </w:p>
    <w:p w:rsidR="002133EC" w:rsidRPr="0070019E" w:rsidRDefault="002133EC" w:rsidP="002133EC">
      <w:pPr>
        <w:ind w:firstLine="708"/>
        <w:jc w:val="center"/>
        <w:rPr>
          <w:b/>
          <w:sz w:val="24"/>
          <w:szCs w:val="24"/>
        </w:rPr>
      </w:pPr>
      <w:r w:rsidRPr="0070019E">
        <w:rPr>
          <w:b/>
          <w:sz w:val="24"/>
          <w:szCs w:val="24"/>
        </w:rPr>
        <w:t>3. Цели и задачи реализации Программы профилактики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3.1. Целями Программы профилактики являются: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а) предупреждение </w:t>
      </w:r>
      <w:proofErr w:type="gramStart"/>
      <w:r w:rsidRPr="0070019E">
        <w:rPr>
          <w:sz w:val="24"/>
          <w:szCs w:val="24"/>
        </w:rPr>
        <w:t>нарушений</w:t>
      </w:r>
      <w:proofErr w:type="gramEnd"/>
      <w:r w:rsidRPr="0070019E">
        <w:rPr>
          <w:sz w:val="24"/>
          <w:szCs w:val="24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б) снижение административной нагрузки на подконтрольные субъекты;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в) создание мотивации к добросовестному поведению подконтрольных субъектов;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г) снижение уровня вреда (ущерба), причиняемого охраняемым законом ценностям; 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д)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lastRenderedPageBreak/>
        <w:t>е) создание условий для доведения обязательных требований до подконтрольных субъектов, повышение информированности о способах их соблюдения;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3.2. Задачами Программы профилактики являются: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а) укрепление системы профилактики нарушений обязательных требований;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в) повышение правосознания и правовой культуры подконтрольных субъектов.</w:t>
      </w: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профилактики не предусмотрены.</w:t>
      </w: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В положении о виде контроля с</w:t>
      </w:r>
      <w:r w:rsidRPr="0070019E">
        <w:rPr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70019E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70019E">
        <w:rPr>
          <w:sz w:val="24"/>
          <w:szCs w:val="24"/>
          <w:shd w:val="clear" w:color="auto" w:fill="FFFFFF"/>
        </w:rPr>
        <w:t xml:space="preserve">) не предусмотрена, следовательно, в Программе профилактики способы </w:t>
      </w:r>
      <w:proofErr w:type="spellStart"/>
      <w:r w:rsidRPr="0070019E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70019E">
        <w:rPr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  <w:r w:rsidRPr="0070019E">
        <w:rPr>
          <w:b/>
          <w:sz w:val="24"/>
          <w:szCs w:val="24"/>
        </w:rPr>
        <w:t xml:space="preserve">4. Перечень профилактических мероприятий, сроки (периодичность) </w:t>
      </w: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  <w:r w:rsidRPr="0070019E">
        <w:rPr>
          <w:b/>
          <w:sz w:val="24"/>
          <w:szCs w:val="24"/>
        </w:rPr>
        <w:t>их проведения</w:t>
      </w:r>
    </w:p>
    <w:p w:rsidR="002133EC" w:rsidRPr="0070019E" w:rsidRDefault="002133EC" w:rsidP="002133EC">
      <w:pPr>
        <w:jc w:val="center"/>
        <w:rPr>
          <w:b/>
          <w:sz w:val="24"/>
          <w:szCs w:val="24"/>
        </w:rPr>
      </w:pPr>
    </w:p>
    <w:p w:rsidR="002133EC" w:rsidRPr="0070019E" w:rsidRDefault="002133EC" w:rsidP="002133EC">
      <w:pPr>
        <w:ind w:firstLine="709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4.1. В рамках реализации Программы профилактики осуществляются следующие профилактические мероприятия:</w:t>
      </w:r>
    </w:p>
    <w:tbl>
      <w:tblPr>
        <w:tblW w:w="9648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576"/>
        <w:gridCol w:w="4696"/>
        <w:gridCol w:w="2534"/>
        <w:gridCol w:w="1842"/>
      </w:tblGrid>
      <w:tr w:rsidR="002133EC" w:rsidRPr="0070019E" w:rsidTr="007514F8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№</w:t>
            </w:r>
          </w:p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0019E">
              <w:rPr>
                <w:rFonts w:ascii="Times New Roman" w:hAnsi="Times New Roman" w:cs="Times New Roman"/>
              </w:rPr>
              <w:t>п</w:t>
            </w:r>
            <w:proofErr w:type="gramEnd"/>
            <w:r w:rsidRPr="0070019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2133EC" w:rsidRPr="0070019E" w:rsidTr="007514F8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 xml:space="preserve">Размещение на официальном сайте администрации </w:t>
            </w:r>
            <w:proofErr w:type="spellStart"/>
            <w:r w:rsidRPr="0070019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70019E">
              <w:rPr>
                <w:rFonts w:ascii="Times New Roman" w:hAnsi="Times New Roman" w:cs="Times New Roman"/>
              </w:rPr>
              <w:t xml:space="preserve"> района Пензенской области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2133EC" w:rsidRPr="0070019E" w:rsidTr="007514F8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 путём проведения семинаров, конференций и разъяснительной работы в средствах массовой информации и иными способами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2133EC" w:rsidRPr="0070019E" w:rsidTr="007514F8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 xml:space="preserve"> Обобщение  правоприменительной практики муниципального контроля и размещение на официальном сайте администрации </w:t>
            </w:r>
            <w:proofErr w:type="spellStart"/>
            <w:r w:rsidRPr="0070019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70019E">
              <w:rPr>
                <w:rFonts w:ascii="Times New Roman" w:hAnsi="Times New Roman" w:cs="Times New Roman"/>
              </w:rPr>
              <w:t xml:space="preserve"> района Пензенской области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</w:t>
            </w:r>
            <w:r w:rsidRPr="0070019E">
              <w:rPr>
                <w:rFonts w:ascii="Times New Roman" w:hAnsi="Times New Roman" w:cs="Times New Roman"/>
              </w:rPr>
              <w:lastRenderedPageBreak/>
              <w:t>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lastRenderedPageBreak/>
              <w:t xml:space="preserve">Доклад о правоприменительной практике, после публичного обсуждения утверждается руководителем администрации </w:t>
            </w:r>
            <w:proofErr w:type="spellStart"/>
            <w:r w:rsidRPr="0070019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70019E">
              <w:rPr>
                <w:rFonts w:ascii="Times New Roman" w:hAnsi="Times New Roman" w:cs="Times New Roman"/>
              </w:rPr>
              <w:t xml:space="preserve"> района Пензенской области и </w:t>
            </w:r>
            <w:r w:rsidRPr="0070019E">
              <w:rPr>
                <w:rFonts w:ascii="Times New Roman" w:hAnsi="Times New Roman" w:cs="Times New Roman"/>
              </w:rPr>
              <w:lastRenderedPageBreak/>
              <w:t xml:space="preserve">размещается на официальном сайте администрации </w:t>
            </w:r>
            <w:proofErr w:type="spellStart"/>
            <w:r w:rsidRPr="0070019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70019E">
              <w:rPr>
                <w:rFonts w:ascii="Times New Roman" w:hAnsi="Times New Roman" w:cs="Times New Roman"/>
              </w:rPr>
              <w:t xml:space="preserve"> района Пензенской области в сети «Интернет» ежегодно не позднее 15 июля года, следующего за годом обобщения правоприменительной практики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lastRenderedPageBreak/>
              <w:t>Должностные лица, уполномоченные на осуществление муниципального контроля</w:t>
            </w:r>
          </w:p>
        </w:tc>
      </w:tr>
      <w:tr w:rsidR="002133EC" w:rsidRPr="0070019E" w:rsidTr="007514F8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 xml:space="preserve">Объявление предостережений о недопустимости нарушения обязательных требований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В течение года (по мере появления оснований, предусмотренных законодательством)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2133EC" w:rsidRPr="0070019E" w:rsidTr="007514F8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Консультирование - осуществляется в виде устных разъяснений по телефону, посредством видео-конференц-связи, на личном приеме, в ходе проведения профилактического мероприятия, контрольного мероприятия по следующим вопросам:</w:t>
            </w:r>
          </w:p>
          <w:p w:rsidR="002133EC" w:rsidRPr="0070019E" w:rsidRDefault="002133EC" w:rsidP="007514F8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E">
              <w:rPr>
                <w:rFonts w:ascii="Times New Roman" w:hAnsi="Times New Roman" w:cs="Times New Roman"/>
                <w:sz w:val="24"/>
                <w:szCs w:val="24"/>
              </w:rPr>
              <w:t>1) порядка проведения контрольных мероприятий;</w:t>
            </w:r>
          </w:p>
          <w:p w:rsidR="002133EC" w:rsidRPr="0070019E" w:rsidRDefault="002133EC" w:rsidP="007514F8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E">
              <w:rPr>
                <w:rFonts w:ascii="Times New Roman" w:hAnsi="Times New Roman" w:cs="Times New Roman"/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2133EC" w:rsidRPr="0070019E" w:rsidRDefault="002133EC" w:rsidP="007514F8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E">
              <w:rPr>
                <w:rFonts w:ascii="Times New Roman" w:hAnsi="Times New Roman" w:cs="Times New Roman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2133EC" w:rsidRPr="0070019E" w:rsidRDefault="002133EC" w:rsidP="007514F8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19E">
              <w:rPr>
                <w:rFonts w:ascii="Times New Roman" w:hAnsi="Times New Roman" w:cs="Times New Roman"/>
                <w:sz w:val="24"/>
                <w:szCs w:val="24"/>
              </w:rPr>
              <w:t xml:space="preserve">4) порядка обжалования решений администрации </w:t>
            </w:r>
            <w:proofErr w:type="spellStart"/>
            <w:r w:rsidRPr="0070019E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001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По обращениям контролируемых лиц и их представителей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2133EC" w:rsidRPr="0070019E" w:rsidTr="007514F8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3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 xml:space="preserve">Профилактический визит в отношении </w:t>
            </w:r>
          </w:p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 xml:space="preserve">контролируемых лиц, приступающих </w:t>
            </w:r>
            <w:proofErr w:type="gramStart"/>
            <w:r w:rsidRPr="0070019E">
              <w:rPr>
                <w:rFonts w:ascii="Times New Roman" w:hAnsi="Times New Roman" w:cs="Times New Roman"/>
              </w:rPr>
              <w:t>к</w:t>
            </w:r>
            <w:proofErr w:type="gramEnd"/>
            <w:r w:rsidRPr="0070019E">
              <w:rPr>
                <w:rFonts w:ascii="Times New Roman" w:hAnsi="Times New Roman" w:cs="Times New Roman"/>
              </w:rPr>
              <w:t xml:space="preserve"> </w:t>
            </w:r>
          </w:p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осуществлению деятельности в контролируемой сфере и в отношении контролируемых лиц, отнесенных к категории значительного риска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Не реже одного раза в полугодие в течение 2024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EC" w:rsidRPr="0070019E" w:rsidRDefault="002133EC" w:rsidP="007514F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0019E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</w:tbl>
    <w:p w:rsidR="002133EC" w:rsidRPr="0070019E" w:rsidRDefault="002133EC" w:rsidP="002133EC">
      <w:pPr>
        <w:jc w:val="both"/>
        <w:rPr>
          <w:sz w:val="24"/>
          <w:szCs w:val="24"/>
        </w:rPr>
      </w:pPr>
    </w:p>
    <w:p w:rsidR="002133EC" w:rsidRPr="0070019E" w:rsidRDefault="002133EC" w:rsidP="002133EC">
      <w:pPr>
        <w:jc w:val="center"/>
        <w:rPr>
          <w:sz w:val="24"/>
          <w:szCs w:val="24"/>
        </w:rPr>
      </w:pPr>
      <w:r w:rsidRPr="0070019E">
        <w:rPr>
          <w:b/>
          <w:sz w:val="24"/>
          <w:szCs w:val="24"/>
        </w:rPr>
        <w:t xml:space="preserve">5. Показатели результативности и эффективности </w:t>
      </w:r>
      <w:r w:rsidRPr="0070019E">
        <w:rPr>
          <w:sz w:val="24"/>
          <w:szCs w:val="24"/>
        </w:rPr>
        <w:br/>
      </w:r>
      <w:r w:rsidRPr="0070019E">
        <w:rPr>
          <w:b/>
          <w:sz w:val="24"/>
          <w:szCs w:val="24"/>
        </w:rPr>
        <w:t>Программы профилактики</w:t>
      </w:r>
    </w:p>
    <w:p w:rsidR="002133EC" w:rsidRPr="0070019E" w:rsidRDefault="002133EC" w:rsidP="002133EC">
      <w:pPr>
        <w:jc w:val="center"/>
        <w:rPr>
          <w:sz w:val="24"/>
          <w:szCs w:val="24"/>
        </w:rPr>
      </w:pP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5.1.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5.2. Оценка эффективности Программы профилактики производится по итогам 2024 года методом сравнения показателей качества профилактической деятельности с </w:t>
      </w:r>
      <w:r w:rsidRPr="0070019E">
        <w:rPr>
          <w:sz w:val="24"/>
          <w:szCs w:val="24"/>
        </w:rPr>
        <w:lastRenderedPageBreak/>
        <w:t>предыдущим годом.</w:t>
      </w: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 xml:space="preserve">5.3. К показателям качества профилактической деятельности администрации </w:t>
      </w:r>
      <w:bookmarkStart w:id="1" w:name="_Hlk67902080"/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 </w:t>
      </w:r>
      <w:bookmarkEnd w:id="1"/>
      <w:r w:rsidRPr="0070019E">
        <w:rPr>
          <w:sz w:val="24"/>
          <w:szCs w:val="24"/>
        </w:rPr>
        <w:t>относятся следующие:</w:t>
      </w: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1. Количество выданных предписаний об устранении выявленных нарушений;</w:t>
      </w:r>
    </w:p>
    <w:p w:rsidR="002133EC" w:rsidRPr="0070019E" w:rsidRDefault="002133EC" w:rsidP="002133EC">
      <w:pPr>
        <w:ind w:firstLine="567"/>
        <w:jc w:val="both"/>
        <w:rPr>
          <w:sz w:val="24"/>
          <w:szCs w:val="24"/>
        </w:rPr>
      </w:pPr>
      <w:r w:rsidRPr="0070019E">
        <w:rPr>
          <w:sz w:val="24"/>
          <w:szCs w:val="24"/>
        </w:rPr>
        <w:t>2. Количество субъектов, которым выданы предписания об устранении выявленных нарушений;</w:t>
      </w:r>
    </w:p>
    <w:p w:rsidR="002133EC" w:rsidRPr="0070019E" w:rsidRDefault="002133EC" w:rsidP="002133EC">
      <w:pPr>
        <w:ind w:firstLine="567"/>
        <w:jc w:val="both"/>
        <w:rPr>
          <w:i/>
          <w:color w:val="FB290D"/>
          <w:sz w:val="24"/>
          <w:szCs w:val="24"/>
        </w:rPr>
      </w:pPr>
      <w:r w:rsidRPr="0070019E">
        <w:rPr>
          <w:sz w:val="24"/>
          <w:szCs w:val="24"/>
        </w:rPr>
        <w:t xml:space="preserve">3. </w:t>
      </w:r>
      <w:proofErr w:type="gramStart"/>
      <w:r w:rsidRPr="0070019E">
        <w:rPr>
          <w:sz w:val="24"/>
          <w:szCs w:val="24"/>
        </w:rPr>
        <w:t xml:space="preserve">Информирование юридических лиц и индивидуальных предпринимателей по вопросам соблюдения обязательных требований, оценка соблюдения которых является предметом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области, в том числе посредством размещения на официальном сайте администрации </w:t>
      </w:r>
      <w:proofErr w:type="spellStart"/>
      <w:r w:rsidRPr="0070019E">
        <w:rPr>
          <w:sz w:val="24"/>
          <w:szCs w:val="24"/>
        </w:rPr>
        <w:t>Камешкирского</w:t>
      </w:r>
      <w:proofErr w:type="spellEnd"/>
      <w:r w:rsidRPr="0070019E">
        <w:rPr>
          <w:sz w:val="24"/>
          <w:szCs w:val="24"/>
        </w:rPr>
        <w:t xml:space="preserve"> района Пензенской области руководств (памяток), информационных статей.</w:t>
      </w:r>
      <w:proofErr w:type="gramEnd"/>
    </w:p>
    <w:p w:rsidR="002133EC" w:rsidRPr="0070019E" w:rsidRDefault="002133EC" w:rsidP="002133EC">
      <w:pPr>
        <w:rPr>
          <w:sz w:val="24"/>
          <w:szCs w:val="24"/>
        </w:rPr>
      </w:pPr>
    </w:p>
    <w:p w:rsidR="002133EC" w:rsidRDefault="002133EC">
      <w:pPr>
        <w:rPr>
          <w:sz w:val="24"/>
          <w:szCs w:val="24"/>
        </w:rPr>
      </w:pPr>
    </w:p>
    <w:p w:rsidR="001245C2" w:rsidRDefault="001245C2">
      <w:pPr>
        <w:rPr>
          <w:sz w:val="24"/>
          <w:szCs w:val="24"/>
        </w:rPr>
      </w:pPr>
    </w:p>
    <w:p w:rsidR="001245C2" w:rsidRDefault="001245C2" w:rsidP="001245C2">
      <w:pPr>
        <w:ind w:left="-426"/>
        <w:jc w:val="both"/>
        <w:rPr>
          <w:b/>
          <w:sz w:val="24"/>
          <w:szCs w:val="24"/>
        </w:rPr>
      </w:pPr>
      <w:bookmarkStart w:id="2" w:name="_GoBack"/>
      <w:bookmarkEnd w:id="2"/>
    </w:p>
    <w:p w:rsidR="001245C2" w:rsidRDefault="001245C2" w:rsidP="001245C2">
      <w:pPr>
        <w:ind w:left="-426"/>
        <w:jc w:val="both"/>
        <w:rPr>
          <w:b/>
        </w:rPr>
      </w:pPr>
    </w:p>
    <w:p w:rsidR="001245C2" w:rsidRDefault="001245C2" w:rsidP="001245C2">
      <w:pPr>
        <w:ind w:left="-426"/>
        <w:jc w:val="both"/>
      </w:pPr>
    </w:p>
    <w:p w:rsidR="001245C2" w:rsidRDefault="001245C2" w:rsidP="001245C2"/>
    <w:p w:rsidR="001245C2" w:rsidRPr="0070019E" w:rsidRDefault="001245C2">
      <w:pPr>
        <w:rPr>
          <w:sz w:val="24"/>
          <w:szCs w:val="24"/>
        </w:rPr>
      </w:pPr>
    </w:p>
    <w:sectPr w:rsidR="001245C2" w:rsidRPr="0070019E" w:rsidSect="002133E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EFA5934"/>
    <w:lvl w:ilvl="0" w:tplc="9384A80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52141D"/>
    <w:multiLevelType w:val="hybridMultilevel"/>
    <w:tmpl w:val="80EA2536"/>
    <w:lvl w:ilvl="0" w:tplc="D612065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EC"/>
    <w:rsid w:val="001245C2"/>
    <w:rsid w:val="002133EC"/>
    <w:rsid w:val="00573C45"/>
    <w:rsid w:val="00601B5C"/>
    <w:rsid w:val="0070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E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33E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133EC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133E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2133EC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133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1">
    <w:name w:val="Обычный1"/>
    <w:rsid w:val="002133EC"/>
    <w:rPr>
      <w:rFonts w:ascii="XO Thames" w:hAnsi="XO Thames" w:cs="XO Thames"/>
      <w:sz w:val="24"/>
    </w:rPr>
  </w:style>
  <w:style w:type="paragraph" w:customStyle="1" w:styleId="a3">
    <w:name w:val="Нормальный (таблица)"/>
    <w:basedOn w:val="a"/>
    <w:rsid w:val="002133EC"/>
    <w:pPr>
      <w:spacing w:line="100" w:lineRule="atLeast"/>
      <w:jc w:val="both"/>
    </w:pPr>
    <w:rPr>
      <w:rFonts w:ascii="Arial" w:hAnsi="Arial" w:cs="Arial"/>
      <w:color w:val="00000A"/>
      <w:sz w:val="24"/>
      <w:szCs w:val="24"/>
      <w:lang w:eastAsia="ar-SA"/>
    </w:rPr>
  </w:style>
  <w:style w:type="paragraph" w:customStyle="1" w:styleId="a4">
    <w:name w:val="Прижатый влево"/>
    <w:basedOn w:val="a"/>
    <w:rsid w:val="002133EC"/>
    <w:pPr>
      <w:spacing w:line="100" w:lineRule="atLeast"/>
    </w:pPr>
    <w:rPr>
      <w:rFonts w:ascii="Arial" w:hAnsi="Arial" w:cs="Arial"/>
      <w:color w:val="00000A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2133E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133EC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245C2"/>
    <w:pPr>
      <w:widowControl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245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E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33E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133EC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133E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2133EC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133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1">
    <w:name w:val="Обычный1"/>
    <w:rsid w:val="002133EC"/>
    <w:rPr>
      <w:rFonts w:ascii="XO Thames" w:hAnsi="XO Thames" w:cs="XO Thames"/>
      <w:sz w:val="24"/>
    </w:rPr>
  </w:style>
  <w:style w:type="paragraph" w:customStyle="1" w:styleId="a3">
    <w:name w:val="Нормальный (таблица)"/>
    <w:basedOn w:val="a"/>
    <w:rsid w:val="002133EC"/>
    <w:pPr>
      <w:spacing w:line="100" w:lineRule="atLeast"/>
      <w:jc w:val="both"/>
    </w:pPr>
    <w:rPr>
      <w:rFonts w:ascii="Arial" w:hAnsi="Arial" w:cs="Arial"/>
      <w:color w:val="00000A"/>
      <w:sz w:val="24"/>
      <w:szCs w:val="24"/>
      <w:lang w:eastAsia="ar-SA"/>
    </w:rPr>
  </w:style>
  <w:style w:type="paragraph" w:customStyle="1" w:styleId="a4">
    <w:name w:val="Прижатый влево"/>
    <w:basedOn w:val="a"/>
    <w:rsid w:val="002133EC"/>
    <w:pPr>
      <w:spacing w:line="100" w:lineRule="atLeast"/>
    </w:pPr>
    <w:rPr>
      <w:rFonts w:ascii="Arial" w:hAnsi="Arial" w:cs="Arial"/>
      <w:color w:val="00000A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2133E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133EC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245C2"/>
    <w:pPr>
      <w:widowControl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245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2023-12-01T10:21:00Z</dcterms:created>
  <dcterms:modified xsi:type="dcterms:W3CDTF">2023-12-06T06:03:00Z</dcterms:modified>
</cp:coreProperties>
</file>