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063" w:rsidRDefault="00132063" w:rsidP="00132063">
      <w:pPr>
        <w:pStyle w:val="ConsPlusNormal"/>
        <w:jc w:val="right"/>
        <w:outlineLvl w:val="0"/>
      </w:pPr>
      <w:r>
        <w:t>Утверждены</w:t>
      </w:r>
    </w:p>
    <w:p w:rsidR="00132063" w:rsidRDefault="00132063" w:rsidP="00132063">
      <w:pPr>
        <w:pStyle w:val="ConsPlusNormal"/>
        <w:jc w:val="right"/>
      </w:pPr>
      <w:r>
        <w:t>распоряжением</w:t>
      </w:r>
    </w:p>
    <w:p w:rsidR="00132063" w:rsidRDefault="00132063" w:rsidP="00132063">
      <w:pPr>
        <w:pStyle w:val="ConsPlusNormal"/>
        <w:jc w:val="right"/>
      </w:pPr>
      <w:r>
        <w:t>Губернатора Пензенской области</w:t>
      </w:r>
    </w:p>
    <w:p w:rsidR="00132063" w:rsidRDefault="00132063" w:rsidP="00132063">
      <w:pPr>
        <w:pStyle w:val="ConsPlusNormal"/>
        <w:jc w:val="right"/>
      </w:pPr>
      <w:r>
        <w:t>от 23 сентября 2015 г. N 340-р</w:t>
      </w:r>
    </w:p>
    <w:p w:rsidR="00132063" w:rsidRDefault="00132063" w:rsidP="00132063">
      <w:pPr>
        <w:pStyle w:val="ConsPlusNormal"/>
        <w:jc w:val="center"/>
      </w:pPr>
      <w:r>
        <w:t>Сведения</w:t>
      </w:r>
    </w:p>
    <w:p w:rsidR="00132063" w:rsidRDefault="00132063" w:rsidP="00132063">
      <w:pPr>
        <w:pStyle w:val="ConsPlusNormal"/>
        <w:jc w:val="center"/>
      </w:pPr>
      <w:r>
        <w:t>о ходе реализации мероприятий по противодействию коррупции</w:t>
      </w:r>
    </w:p>
    <w:p w:rsidR="00132063" w:rsidRDefault="00132063" w:rsidP="00132063">
      <w:pPr>
        <w:pStyle w:val="ConsPlusNormal"/>
        <w:jc w:val="center"/>
      </w:pPr>
      <w:r>
        <w:t xml:space="preserve">в </w:t>
      </w:r>
      <w:proofErr w:type="spellStart"/>
      <w:r>
        <w:t>Камешкирском</w:t>
      </w:r>
      <w:proofErr w:type="spellEnd"/>
      <w:r>
        <w:t xml:space="preserve"> районе Пензенской области</w:t>
      </w:r>
    </w:p>
    <w:p w:rsidR="00132063" w:rsidRDefault="00132063" w:rsidP="00132063">
      <w:pPr>
        <w:pStyle w:val="ConsPlusNormal"/>
        <w:jc w:val="center"/>
      </w:pPr>
      <w:r>
        <w:t>за 3  кварта</w:t>
      </w:r>
      <w:proofErr w:type="gramStart"/>
      <w:r>
        <w:t>л(</w:t>
      </w:r>
      <w:proofErr w:type="gramEnd"/>
      <w:r>
        <w:t xml:space="preserve">а) 20 18 года </w:t>
      </w:r>
      <w:hyperlink w:anchor="P394" w:history="1">
        <w:r>
          <w:rPr>
            <w:color w:val="0000FF"/>
          </w:rPr>
          <w:t>&lt;1&gt;</w:t>
        </w:r>
      </w:hyperlink>
    </w:p>
    <w:p w:rsidR="00132063" w:rsidRDefault="00132063" w:rsidP="0013206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116"/>
        <w:gridCol w:w="1474"/>
        <w:gridCol w:w="124"/>
        <w:gridCol w:w="600"/>
        <w:gridCol w:w="583"/>
        <w:gridCol w:w="340"/>
        <w:gridCol w:w="274"/>
        <w:gridCol w:w="1701"/>
        <w:gridCol w:w="996"/>
        <w:gridCol w:w="1474"/>
      </w:tblGrid>
      <w:tr w:rsidR="00132063" w:rsidTr="000A2A11">
        <w:tc>
          <w:tcPr>
            <w:tcW w:w="10929" w:type="dxa"/>
            <w:gridSpan w:val="10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Показатель</w:t>
            </w:r>
          </w:p>
        </w:tc>
      </w:tr>
      <w:tr w:rsidR="00132063" w:rsidTr="000A2A11">
        <w:tc>
          <w:tcPr>
            <w:tcW w:w="10929" w:type="dxa"/>
            <w:gridSpan w:val="10"/>
            <w:vMerge/>
          </w:tcPr>
          <w:p w:rsidR="00132063" w:rsidRDefault="00132063" w:rsidP="000A2A11"/>
        </w:tc>
        <w:tc>
          <w:tcPr>
            <w:tcW w:w="1474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за 2 кварта</w:t>
            </w:r>
            <w:proofErr w:type="gramStart"/>
            <w:r>
              <w:t>л(</w:t>
            </w:r>
            <w:proofErr w:type="gramEnd"/>
            <w:r>
              <w:t>а) текущего года</w:t>
            </w:r>
          </w:p>
        </w:tc>
      </w:tr>
      <w:tr w:rsidR="00132063" w:rsidTr="000A2A11">
        <w:tc>
          <w:tcPr>
            <w:tcW w:w="2721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Общие сведения</w:t>
            </w:r>
          </w:p>
        </w:tc>
        <w:tc>
          <w:tcPr>
            <w:tcW w:w="5237" w:type="dxa"/>
            <w:gridSpan w:val="6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Общая численность 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975" w:type="dxa"/>
            <w:gridSpan w:val="2"/>
          </w:tcPr>
          <w:p w:rsidR="00132063" w:rsidRDefault="00132063" w:rsidP="000A2A11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34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5237" w:type="dxa"/>
            <w:gridSpan w:val="6"/>
            <w:vMerge/>
          </w:tcPr>
          <w:p w:rsidR="00132063" w:rsidRDefault="00132063" w:rsidP="000A2A11"/>
        </w:tc>
        <w:tc>
          <w:tcPr>
            <w:tcW w:w="1975" w:type="dxa"/>
            <w:gridSpan w:val="2"/>
          </w:tcPr>
          <w:p w:rsidR="00132063" w:rsidRDefault="00132063" w:rsidP="000A2A11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34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Принято на службу служащих за отчетный период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7</w:t>
            </w:r>
          </w:p>
        </w:tc>
      </w:tr>
      <w:tr w:rsidR="00132063" w:rsidTr="000A2A11">
        <w:tc>
          <w:tcPr>
            <w:tcW w:w="2721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132063" w:rsidRPr="005E629D" w:rsidRDefault="00132063" w:rsidP="000A2A11">
            <w:pPr>
              <w:pStyle w:val="ConsPlusNormal"/>
              <w:jc w:val="center"/>
              <w:rPr>
                <w:color w:val="000000" w:themeColor="text1"/>
              </w:rPr>
            </w:pPr>
            <w:r w:rsidRPr="005E629D">
              <w:rPr>
                <w:color w:val="000000" w:themeColor="text1"/>
              </w:rP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5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5237" w:type="dxa"/>
            <w:gridSpan w:val="6"/>
            <w:vMerge w:val="restart"/>
          </w:tcPr>
          <w:p w:rsidR="00132063" w:rsidRPr="005E629D" w:rsidRDefault="00132063" w:rsidP="000A2A11">
            <w:pPr>
              <w:pStyle w:val="ConsPlusNormal"/>
              <w:jc w:val="center"/>
              <w:rPr>
                <w:color w:val="000000" w:themeColor="text1"/>
              </w:rPr>
            </w:pPr>
            <w:r w:rsidRPr="005E629D">
              <w:rPr>
                <w:color w:val="000000" w:themeColor="text1"/>
              </w:rP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1975" w:type="dxa"/>
            <w:gridSpan w:val="2"/>
          </w:tcPr>
          <w:p w:rsidR="00132063" w:rsidRPr="005E629D" w:rsidRDefault="00132063" w:rsidP="000A2A11">
            <w:pPr>
              <w:pStyle w:val="ConsPlusNormal"/>
              <w:jc w:val="center"/>
              <w:rPr>
                <w:color w:val="000000" w:themeColor="text1"/>
              </w:rPr>
            </w:pPr>
            <w:r w:rsidRPr="005E629D">
              <w:rPr>
                <w:color w:val="000000" w:themeColor="text1"/>
              </w:rPr>
              <w:t>всего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5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5237" w:type="dxa"/>
            <w:gridSpan w:val="6"/>
            <w:vMerge/>
          </w:tcPr>
          <w:p w:rsidR="00132063" w:rsidRPr="005E629D" w:rsidRDefault="00132063" w:rsidP="000A2A11">
            <w:pPr>
              <w:rPr>
                <w:color w:val="000000" w:themeColor="text1"/>
              </w:rPr>
            </w:pPr>
          </w:p>
        </w:tc>
        <w:tc>
          <w:tcPr>
            <w:tcW w:w="1975" w:type="dxa"/>
            <w:gridSpan w:val="2"/>
          </w:tcPr>
          <w:p w:rsidR="00132063" w:rsidRPr="005E629D" w:rsidRDefault="00132063" w:rsidP="000A2A11">
            <w:pPr>
              <w:pStyle w:val="ConsPlusNormal"/>
              <w:jc w:val="center"/>
              <w:rPr>
                <w:color w:val="000000" w:themeColor="text1"/>
              </w:rPr>
            </w:pPr>
            <w:r w:rsidRPr="005E629D">
              <w:rPr>
                <w:color w:val="000000" w:themeColor="text1"/>
              </w:rPr>
              <w:t>из них с опытом свыше 3-х лет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5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Pr="005E629D" w:rsidRDefault="00132063" w:rsidP="000A2A11">
            <w:pPr>
              <w:pStyle w:val="ConsPlusNormal"/>
              <w:jc w:val="center"/>
              <w:rPr>
                <w:color w:val="000000" w:themeColor="text1"/>
              </w:rPr>
            </w:pPr>
            <w:r w:rsidRPr="005E629D">
              <w:rPr>
                <w:color w:val="000000" w:themeColor="text1"/>
              </w:rP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 xml:space="preserve">Сведения об анализе и проверках достоверности и полноты сведений о </w:t>
            </w:r>
            <w:r>
              <w:lastRenderedPageBreak/>
              <w:t>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lastRenderedPageBreak/>
              <w:t xml:space="preserve"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</w:t>
            </w:r>
            <w:r>
              <w:lastRenderedPageBreak/>
              <w:t>проанализированы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lastRenderedPageBreak/>
              <w:t>3.0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4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4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34</w:t>
            </w:r>
          </w:p>
        </w:tc>
      </w:tr>
      <w:tr w:rsidR="00132063" w:rsidTr="000A2A11">
        <w:tc>
          <w:tcPr>
            <w:tcW w:w="2721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указанных проверок сведений, представляемых служащими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2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2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5237" w:type="dxa"/>
            <w:gridSpan w:val="6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1975" w:type="dxa"/>
            <w:gridSpan w:val="2"/>
          </w:tcPr>
          <w:p w:rsidR="00132063" w:rsidRDefault="00132063" w:rsidP="000A2A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2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5237" w:type="dxa"/>
            <w:gridSpan w:val="6"/>
            <w:vMerge/>
          </w:tcPr>
          <w:p w:rsidR="00132063" w:rsidRDefault="00132063" w:rsidP="000A2A11"/>
        </w:tc>
        <w:tc>
          <w:tcPr>
            <w:tcW w:w="1975" w:type="dxa"/>
            <w:gridSpan w:val="2"/>
          </w:tcPr>
          <w:p w:rsidR="00132063" w:rsidRDefault="00132063" w:rsidP="000A2A11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4897" w:type="dxa"/>
            <w:gridSpan w:val="5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 xml:space="preserve">Количество служащих, в результате </w:t>
            </w:r>
            <w:proofErr w:type="gramStart"/>
            <w:r>
              <w:t>контроля за</w:t>
            </w:r>
            <w:proofErr w:type="gramEnd"/>
            <w:r>
              <w:t xml:space="preserve">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315" w:type="dxa"/>
            <w:gridSpan w:val="3"/>
          </w:tcPr>
          <w:p w:rsidR="00132063" w:rsidRDefault="00132063" w:rsidP="000A2A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4897" w:type="dxa"/>
            <w:gridSpan w:val="5"/>
            <w:vMerge/>
          </w:tcPr>
          <w:p w:rsidR="00132063" w:rsidRDefault="00132063" w:rsidP="000A2A11"/>
        </w:tc>
        <w:tc>
          <w:tcPr>
            <w:tcW w:w="2315" w:type="dxa"/>
            <w:gridSpan w:val="3"/>
          </w:tcPr>
          <w:p w:rsidR="00132063" w:rsidRDefault="00132063" w:rsidP="000A2A11">
            <w:pPr>
              <w:pStyle w:val="ConsPlusNormal"/>
              <w:jc w:val="center"/>
            </w:pPr>
            <w:r>
              <w:t xml:space="preserve">в том числе не представивших сведения о расходах, но обязанных их </w:t>
            </w:r>
            <w:r>
              <w:lastRenderedPageBreak/>
              <w:t>представлять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lastRenderedPageBreak/>
              <w:t>5.2.2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привлечено к дисциплинарной ответственности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5.2.3.1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1598" w:type="dxa"/>
            <w:gridSpan w:val="2"/>
          </w:tcPr>
          <w:p w:rsidR="00132063" w:rsidRDefault="00132063" w:rsidP="000A2A11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498" w:type="dxa"/>
            <w:gridSpan w:val="5"/>
          </w:tcPr>
          <w:p w:rsidR="00132063" w:rsidRDefault="00132063" w:rsidP="000A2A11">
            <w:pPr>
              <w:pStyle w:val="ConsPlusNormal"/>
              <w:jc w:val="center"/>
            </w:pPr>
            <w:r>
              <w:t>уволено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5.2.3.2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5.2.3.3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в том числе</w:t>
            </w:r>
          </w:p>
          <w:p w:rsidR="00132063" w:rsidRDefault="00132063" w:rsidP="000A2A11">
            <w:pPr>
              <w:pStyle w:val="ConsPlusNormal"/>
              <w:jc w:val="center"/>
            </w:pPr>
            <w:r>
              <w:t>по которым</w:t>
            </w:r>
          </w:p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возбуждено уголовных дел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5.2.3.4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Уведомления служащих о возникновении (возможном возникновении) у них конфликта интересов</w:t>
            </w:r>
          </w:p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к5.1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к5.2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к5.3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к5.4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из них предотвращение или урегулирование конфликта интересов состояло</w:t>
            </w:r>
          </w:p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к5.4.1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1474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132063" w:rsidRDefault="00132063" w:rsidP="000A2A11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к5.4.1.1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к5.4.2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к5.4.3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1474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132063" w:rsidRDefault="00132063" w:rsidP="000A2A11">
            <w:pPr>
              <w:pStyle w:val="ConsPlusNormal"/>
              <w:jc w:val="center"/>
            </w:pPr>
            <w:r>
              <w:t xml:space="preserve">путем передачи принадлежащих служащему ценных бумаг (долей участия, паев в уставных (складочных) капиталах организаций) в доверительное </w:t>
            </w:r>
            <w:r>
              <w:lastRenderedPageBreak/>
              <w:t>управление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lastRenderedPageBreak/>
              <w:t>к5.4.3.1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к5.4.4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Сведения о соблюдении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служащих,</w:t>
            </w:r>
          </w:p>
          <w:p w:rsidR="00132063" w:rsidRDefault="00132063" w:rsidP="000A2A11">
            <w:pPr>
              <w:pStyle w:val="ConsPlusNormal"/>
              <w:jc w:val="center"/>
            </w:pPr>
            <w:r>
              <w:t xml:space="preserve">в </w:t>
            </w:r>
            <w:proofErr w:type="gramStart"/>
            <w:r>
              <w:t>отношении</w:t>
            </w:r>
            <w:proofErr w:type="gramEnd"/>
            <w:r>
              <w:t xml:space="preserve"> которых установлены факты несоблюдения:</w:t>
            </w:r>
          </w:p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Ограничений и запретов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за нарушение</w:t>
            </w:r>
          </w:p>
        </w:tc>
        <w:tc>
          <w:tcPr>
            <w:tcW w:w="2198" w:type="dxa"/>
            <w:gridSpan w:val="3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Ограничений и запретов</w:t>
            </w:r>
          </w:p>
        </w:tc>
        <w:tc>
          <w:tcPr>
            <w:tcW w:w="2898" w:type="dxa"/>
            <w:gridSpan w:val="4"/>
          </w:tcPr>
          <w:p w:rsidR="00132063" w:rsidRDefault="00132063" w:rsidP="000A2A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6.4.1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2198" w:type="dxa"/>
            <w:gridSpan w:val="3"/>
            <w:vMerge/>
          </w:tcPr>
          <w:p w:rsidR="00132063" w:rsidRDefault="00132063" w:rsidP="000A2A11"/>
        </w:tc>
        <w:tc>
          <w:tcPr>
            <w:tcW w:w="2898" w:type="dxa"/>
            <w:gridSpan w:val="4"/>
          </w:tcPr>
          <w:p w:rsidR="00132063" w:rsidRDefault="00132063" w:rsidP="000A2A11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6.4.2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2198" w:type="dxa"/>
            <w:gridSpan w:val="3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2898" w:type="dxa"/>
            <w:gridSpan w:val="4"/>
          </w:tcPr>
          <w:p w:rsidR="00132063" w:rsidRDefault="00132063" w:rsidP="000A2A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6.5.1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2198" w:type="dxa"/>
            <w:gridSpan w:val="3"/>
            <w:vMerge/>
          </w:tcPr>
          <w:p w:rsidR="00132063" w:rsidRDefault="00132063" w:rsidP="000A2A11"/>
        </w:tc>
        <w:tc>
          <w:tcPr>
            <w:tcW w:w="2898" w:type="dxa"/>
            <w:gridSpan w:val="4"/>
          </w:tcPr>
          <w:p w:rsidR="00132063" w:rsidRDefault="00132063" w:rsidP="000A2A11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6.5.2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 xml:space="preserve">Сведения о проверках соблюдения гражданами, замещавшими должности муниципальной службы, ограничений при заключении ими после </w:t>
            </w:r>
            <w:r>
              <w:lastRenderedPageBreak/>
              <w:t>ухода с муниципальной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lastRenderedPageBreak/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Представление служащими сведений о владении иностранными активами</w:t>
            </w:r>
          </w:p>
        </w:tc>
        <w:tc>
          <w:tcPr>
            <w:tcW w:w="5511" w:type="dxa"/>
            <w:gridSpan w:val="7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служащих, представивших сведения о владении иностранными активами</w:t>
            </w:r>
          </w:p>
        </w:tc>
        <w:tc>
          <w:tcPr>
            <w:tcW w:w="1701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8.1.1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5511" w:type="dxa"/>
            <w:gridSpan w:val="7"/>
            <w:vMerge/>
          </w:tcPr>
          <w:p w:rsidR="00132063" w:rsidRDefault="00132063" w:rsidP="000A2A11"/>
        </w:tc>
        <w:tc>
          <w:tcPr>
            <w:tcW w:w="1701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из них</w:t>
            </w:r>
          </w:p>
          <w:p w:rsidR="00132063" w:rsidRDefault="00132063" w:rsidP="000A2A11">
            <w:pPr>
              <w:pStyle w:val="ConsPlusNormal"/>
              <w:jc w:val="center"/>
            </w:pPr>
            <w:proofErr w:type="gramStart"/>
            <w:r>
              <w:t>обязанных</w:t>
            </w:r>
            <w:proofErr w:type="gramEnd"/>
            <w:r>
              <w:t xml:space="preserve"> прекратить владение иностранными активами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8.1.2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служащих, освобожденных от занимаемых должностей (уволенных) по собственной инициативе в связи с невыполнением обязанностей по прекращению владения иностранными активами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Сведения о проверке обращений о коррупционных правонарушениях служащих</w:t>
            </w:r>
          </w:p>
        </w:tc>
        <w:tc>
          <w:tcPr>
            <w:tcW w:w="5511" w:type="dxa"/>
            <w:gridSpan w:val="7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обращений от граждан и организаций о 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1701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9.1.1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5511" w:type="dxa"/>
            <w:gridSpan w:val="7"/>
            <w:vMerge/>
          </w:tcPr>
          <w:p w:rsidR="00132063" w:rsidRDefault="00132063" w:rsidP="000A2A11"/>
        </w:tc>
        <w:tc>
          <w:tcPr>
            <w:tcW w:w="1701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9.1.2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5511" w:type="dxa"/>
            <w:gridSpan w:val="7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1701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5511" w:type="dxa"/>
            <w:gridSpan w:val="7"/>
            <w:vMerge/>
          </w:tcPr>
          <w:p w:rsidR="00132063" w:rsidRDefault="00132063" w:rsidP="000A2A11"/>
        </w:tc>
        <w:tc>
          <w:tcPr>
            <w:tcW w:w="1701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 xml:space="preserve">Деятельность комиссий по соблюдению требований к служебному поведению и </w:t>
            </w:r>
            <w:r>
              <w:lastRenderedPageBreak/>
              <w:t>урегулированию конфликта интересов - далее комиссии</w:t>
            </w:r>
          </w:p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lastRenderedPageBreak/>
              <w:t>Количество имеющихся комиссий по соблюдению требований</w:t>
            </w:r>
          </w:p>
          <w:p w:rsidR="00132063" w:rsidRDefault="00132063" w:rsidP="000A2A11">
            <w:pPr>
              <w:pStyle w:val="ConsPlusNormal"/>
              <w:jc w:val="center"/>
            </w:pPr>
            <w:r>
              <w:t>к служебному поведению и урегулированию конфликта интересов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3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проведенных заседаний комиссий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rPr>
                <w:color w:val="000000" w:themeColor="text1"/>
              </w:rPr>
              <w:t>19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5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 xml:space="preserve">в том числе </w:t>
            </w:r>
            <w:proofErr w:type="gramStart"/>
            <w:r>
              <w:t>касающиеся</w:t>
            </w:r>
            <w:proofErr w:type="gramEnd"/>
          </w:p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2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10.3.3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10.3.5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3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1598" w:type="dxa"/>
            <w:gridSpan w:val="2"/>
          </w:tcPr>
          <w:p w:rsidR="00132063" w:rsidRDefault="00132063" w:rsidP="000A2A11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3498" w:type="dxa"/>
            <w:gridSpan w:val="5"/>
          </w:tcPr>
          <w:p w:rsidR="00132063" w:rsidRDefault="00132063" w:rsidP="000A2A11">
            <w:pPr>
              <w:pStyle w:val="ConsPlusNormal"/>
              <w:jc w:val="center"/>
            </w:pPr>
            <w:r>
              <w:t>разрешено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10.3.5.1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3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выявленных комиссиями нарушений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2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в том числе касающихся требований</w:t>
            </w:r>
          </w:p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2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132063" w:rsidRDefault="00132063" w:rsidP="000A2A11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10.4.3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10.4.4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10.4.5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2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в том числе за нарушения требований</w:t>
            </w:r>
          </w:p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2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132063" w:rsidRDefault="00132063" w:rsidP="000A2A11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10.5.5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 xml:space="preserve">0  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 xml:space="preserve">из них привлечено </w:t>
            </w:r>
            <w:proofErr w:type="gramStart"/>
            <w:r>
              <w:t>к</w:t>
            </w:r>
            <w:proofErr w:type="gramEnd"/>
            <w:r>
              <w:t>:</w:t>
            </w:r>
          </w:p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Дисциплинарной ответственности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11.1.1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Административной ответственности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11.1.2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Уголовной ответственности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11.1.3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Сведения об увольнении служащих в связи</w:t>
            </w:r>
          </w:p>
          <w:p w:rsidR="00132063" w:rsidRDefault="00132063" w:rsidP="000A2A11">
            <w:pPr>
              <w:pStyle w:val="ConsPlusNormal"/>
              <w:jc w:val="center"/>
            </w:pPr>
            <w:r>
              <w:t>с утратой доверия</w:t>
            </w:r>
          </w:p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служащих, уволенных в связи с утратой доверия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12.1.1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1598" w:type="dxa"/>
            <w:gridSpan w:val="2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из них по следующим основаниям:</w:t>
            </w:r>
          </w:p>
        </w:tc>
        <w:tc>
          <w:tcPr>
            <w:tcW w:w="3498" w:type="dxa"/>
            <w:gridSpan w:val="5"/>
          </w:tcPr>
          <w:p w:rsidR="00132063" w:rsidRDefault="00132063" w:rsidP="000A2A11">
            <w:pPr>
              <w:pStyle w:val="ConsPlusNormal"/>
              <w:jc w:val="center"/>
            </w:pPr>
            <w: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12.1.1.1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1598" w:type="dxa"/>
            <w:gridSpan w:val="2"/>
            <w:vMerge/>
          </w:tcPr>
          <w:p w:rsidR="00132063" w:rsidRDefault="00132063" w:rsidP="000A2A11"/>
        </w:tc>
        <w:tc>
          <w:tcPr>
            <w:tcW w:w="3498" w:type="dxa"/>
            <w:gridSpan w:val="5"/>
          </w:tcPr>
          <w:p w:rsidR="00132063" w:rsidRDefault="00132063" w:rsidP="000A2A11">
            <w:pPr>
              <w:pStyle w:val="ConsPlusNormal"/>
              <w:jc w:val="center"/>
            </w:pPr>
            <w: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12.1.1.2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1598" w:type="dxa"/>
            <w:gridSpan w:val="2"/>
            <w:vMerge/>
          </w:tcPr>
          <w:p w:rsidR="00132063" w:rsidRDefault="00132063" w:rsidP="000A2A11"/>
        </w:tc>
        <w:tc>
          <w:tcPr>
            <w:tcW w:w="3498" w:type="dxa"/>
            <w:gridSpan w:val="5"/>
          </w:tcPr>
          <w:p w:rsidR="00132063" w:rsidRDefault="00132063" w:rsidP="000A2A11">
            <w:pPr>
              <w:pStyle w:val="ConsPlusNormal"/>
              <w:jc w:val="center"/>
            </w:pPr>
            <w: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12.1.1.3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1598" w:type="dxa"/>
            <w:gridSpan w:val="2"/>
            <w:vMerge/>
          </w:tcPr>
          <w:p w:rsidR="00132063" w:rsidRDefault="00132063" w:rsidP="000A2A11"/>
        </w:tc>
        <w:tc>
          <w:tcPr>
            <w:tcW w:w="3498" w:type="dxa"/>
            <w:gridSpan w:val="5"/>
          </w:tcPr>
          <w:p w:rsidR="00132063" w:rsidRDefault="00132063" w:rsidP="000A2A11">
            <w:pPr>
              <w:pStyle w:val="ConsPlusNormal"/>
              <w:jc w:val="center"/>
            </w:pPr>
            <w:r>
              <w:t>Осуществление предпринимательской деятельности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12.1.1.4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1598" w:type="dxa"/>
            <w:gridSpan w:val="2"/>
            <w:vMerge/>
          </w:tcPr>
          <w:p w:rsidR="00132063" w:rsidRDefault="00132063" w:rsidP="000A2A11"/>
        </w:tc>
        <w:tc>
          <w:tcPr>
            <w:tcW w:w="3498" w:type="dxa"/>
            <w:gridSpan w:val="5"/>
          </w:tcPr>
          <w:p w:rsidR="00132063" w:rsidRDefault="00132063" w:rsidP="000A2A11">
            <w:pPr>
              <w:pStyle w:val="ConsPlusNormal"/>
              <w:jc w:val="center"/>
            </w:pPr>
            <w:r>
              <w:t xml:space="preserve">Нарушение служащим, его супругой (супругом) и </w:t>
            </w:r>
            <w:r>
              <w:lastRenderedPageBreak/>
              <w:t>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lastRenderedPageBreak/>
              <w:t>12.1.1.5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  <w:vMerge/>
          </w:tcPr>
          <w:p w:rsidR="00132063" w:rsidRDefault="00132063" w:rsidP="000A2A11"/>
        </w:tc>
        <w:tc>
          <w:tcPr>
            <w:tcW w:w="1598" w:type="dxa"/>
            <w:gridSpan w:val="2"/>
            <w:vMerge/>
          </w:tcPr>
          <w:p w:rsidR="00132063" w:rsidRDefault="00132063" w:rsidP="000A2A11"/>
        </w:tc>
        <w:tc>
          <w:tcPr>
            <w:tcW w:w="3498" w:type="dxa"/>
            <w:gridSpan w:val="5"/>
          </w:tcPr>
          <w:p w:rsidR="00132063" w:rsidRDefault="00132063" w:rsidP="000A2A11">
            <w:pPr>
              <w:pStyle w:val="ConsPlusNormal"/>
              <w:jc w:val="center"/>
            </w:pPr>
            <w: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12.1.1.6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314" w:type="dxa"/>
            <w:gridSpan w:val="4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898" w:type="dxa"/>
            <w:gridSpan w:val="4"/>
          </w:tcPr>
          <w:p w:rsidR="00132063" w:rsidRDefault="00132063" w:rsidP="000A2A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4314" w:type="dxa"/>
            <w:gridSpan w:val="4"/>
            <w:vMerge/>
          </w:tcPr>
          <w:p w:rsidR="00132063" w:rsidRDefault="00132063" w:rsidP="000A2A11"/>
        </w:tc>
        <w:tc>
          <w:tcPr>
            <w:tcW w:w="2898" w:type="dxa"/>
            <w:gridSpan w:val="4"/>
          </w:tcPr>
          <w:p w:rsidR="00132063" w:rsidRDefault="00132063" w:rsidP="000A2A11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7212" w:type="dxa"/>
            <w:gridSpan w:val="8"/>
          </w:tcPr>
          <w:p w:rsidR="00132063" w:rsidRPr="005E629D" w:rsidRDefault="00132063" w:rsidP="000A2A11">
            <w:pPr>
              <w:pStyle w:val="ConsPlusNormal"/>
              <w:jc w:val="center"/>
              <w:rPr>
                <w:color w:val="000000" w:themeColor="text1"/>
              </w:rPr>
            </w:pPr>
            <w:r w:rsidRPr="005E629D">
              <w:rPr>
                <w:color w:val="000000" w:themeColor="text1"/>
              </w:rPr>
              <w:t xml:space="preserve">Общее количество служащих, прошедших </w:t>
            </w:r>
            <w:proofErr w:type="gramStart"/>
            <w:r w:rsidRPr="005E629D">
              <w:rPr>
                <w:color w:val="000000" w:themeColor="text1"/>
              </w:rPr>
              <w:t>обучение по</w:t>
            </w:r>
            <w:proofErr w:type="gramEnd"/>
            <w:r w:rsidRPr="005E629D">
              <w:rPr>
                <w:color w:val="000000" w:themeColor="text1"/>
              </w:rPr>
              <w:t xml:space="preserve"> антикоррупционной тематике </w:t>
            </w:r>
          </w:p>
        </w:tc>
        <w:tc>
          <w:tcPr>
            <w:tcW w:w="996" w:type="dxa"/>
          </w:tcPr>
          <w:p w:rsidR="00132063" w:rsidRPr="005E629D" w:rsidRDefault="00132063" w:rsidP="000A2A11">
            <w:pPr>
              <w:pStyle w:val="ConsPlusNormal"/>
              <w:jc w:val="center"/>
              <w:rPr>
                <w:color w:val="000000" w:themeColor="text1"/>
              </w:rPr>
            </w:pPr>
            <w:r w:rsidRPr="005E629D">
              <w:rPr>
                <w:color w:val="000000" w:themeColor="text1"/>
              </w:rPr>
              <w:t>14.1</w:t>
            </w:r>
          </w:p>
        </w:tc>
        <w:tc>
          <w:tcPr>
            <w:tcW w:w="1474" w:type="dxa"/>
          </w:tcPr>
          <w:p w:rsidR="00132063" w:rsidRPr="005E629D" w:rsidRDefault="00132063" w:rsidP="000A2A11">
            <w:pPr>
              <w:pStyle w:val="ConsPlusNormal"/>
              <w:rPr>
                <w:color w:val="000000" w:themeColor="text1"/>
              </w:rPr>
            </w:pPr>
            <w:r w:rsidRPr="005E629D">
              <w:rPr>
                <w:color w:val="000000" w:themeColor="text1"/>
              </w:rP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211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Сведения о правовом и антикоррупционном просвещении служащих</w:t>
            </w:r>
          </w:p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 w:rsidRPr="00132063">
              <w:rPr>
                <w:color w:val="FF0000"/>
              </w:rPr>
              <w:t>6</w:t>
            </w:r>
          </w:p>
        </w:tc>
      </w:tr>
      <w:tr w:rsidR="00132063" w:rsidTr="000A2A11">
        <w:tc>
          <w:tcPr>
            <w:tcW w:w="2721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lastRenderedPageBreak/>
              <w:t>Сведения о взаимодействии власти с институтами гражданского общества</w:t>
            </w:r>
          </w:p>
        </w:tc>
        <w:tc>
          <w:tcPr>
            <w:tcW w:w="4314" w:type="dxa"/>
            <w:gridSpan w:val="4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898" w:type="dxa"/>
            <w:gridSpan w:val="4"/>
          </w:tcPr>
          <w:p w:rsidR="00132063" w:rsidRDefault="00132063" w:rsidP="000A2A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16.1.1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4314" w:type="dxa"/>
            <w:gridSpan w:val="4"/>
            <w:vMerge/>
          </w:tcPr>
          <w:p w:rsidR="00132063" w:rsidRDefault="00132063" w:rsidP="000A2A11"/>
        </w:tc>
        <w:tc>
          <w:tcPr>
            <w:tcW w:w="2898" w:type="dxa"/>
            <w:gridSpan w:val="4"/>
          </w:tcPr>
          <w:p w:rsidR="00132063" w:rsidRDefault="00132063" w:rsidP="000A2A11">
            <w:pPr>
              <w:pStyle w:val="ConsPlusNormal"/>
              <w:jc w:val="center"/>
            </w:pPr>
            <w:r>
              <w:t>из них с указанными уставными задачами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16.1.2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212" w:type="dxa"/>
            <w:gridSpan w:val="8"/>
          </w:tcPr>
          <w:p w:rsidR="00132063" w:rsidRPr="009949A3" w:rsidRDefault="00132063" w:rsidP="000A2A11">
            <w:pPr>
              <w:pStyle w:val="ConsPlusNormal"/>
              <w:jc w:val="center"/>
              <w:rPr>
                <w:color w:val="000000" w:themeColor="text1"/>
              </w:rPr>
            </w:pPr>
            <w:r w:rsidRPr="009949A3">
              <w:rPr>
                <w:color w:val="000000" w:themeColor="text1"/>
              </w:rPr>
              <w:t>Количество выступлений антикоррупционной направленной официальных представителей органов местного самоуправления в общероссийских (региональных) средствах массовой информации</w:t>
            </w:r>
          </w:p>
        </w:tc>
        <w:tc>
          <w:tcPr>
            <w:tcW w:w="996" w:type="dxa"/>
          </w:tcPr>
          <w:p w:rsidR="00132063" w:rsidRPr="009949A3" w:rsidRDefault="00132063" w:rsidP="000A2A11">
            <w:pPr>
              <w:pStyle w:val="ConsPlusNormal"/>
              <w:jc w:val="center"/>
              <w:rPr>
                <w:color w:val="000000" w:themeColor="text1"/>
              </w:rPr>
            </w:pPr>
            <w:r w:rsidRPr="009949A3">
              <w:rPr>
                <w:color w:val="000000" w:themeColor="text1"/>
              </w:rPr>
              <w:t>17.1</w:t>
            </w:r>
          </w:p>
        </w:tc>
        <w:tc>
          <w:tcPr>
            <w:tcW w:w="1474" w:type="dxa"/>
          </w:tcPr>
          <w:p w:rsidR="00132063" w:rsidRPr="009949A3" w:rsidRDefault="009949A3" w:rsidP="000A2A11">
            <w:pPr>
              <w:pStyle w:val="ConsPlusNormal"/>
              <w:rPr>
                <w:color w:val="000000" w:themeColor="text1"/>
              </w:rPr>
            </w:pPr>
            <w:r w:rsidRPr="009949A3">
              <w:rPr>
                <w:color w:val="000000" w:themeColor="text1"/>
              </w:rPr>
              <w:t>10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Pr="00C717CF" w:rsidRDefault="00132063" w:rsidP="000A2A11">
            <w:pPr>
              <w:pStyle w:val="ConsPlusNormal"/>
              <w:jc w:val="center"/>
              <w:rPr>
                <w:color w:val="000000" w:themeColor="text1"/>
              </w:rPr>
            </w:pPr>
            <w:r w:rsidRPr="00C717CF">
              <w:rPr>
                <w:color w:val="000000" w:themeColor="text1"/>
              </w:rP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местного самоуправления</w:t>
            </w:r>
          </w:p>
        </w:tc>
        <w:tc>
          <w:tcPr>
            <w:tcW w:w="996" w:type="dxa"/>
          </w:tcPr>
          <w:p w:rsidR="00132063" w:rsidRPr="00C717CF" w:rsidRDefault="00132063" w:rsidP="000A2A11">
            <w:pPr>
              <w:pStyle w:val="ConsPlusNormal"/>
              <w:jc w:val="center"/>
              <w:rPr>
                <w:color w:val="000000" w:themeColor="text1"/>
              </w:rPr>
            </w:pPr>
            <w:r w:rsidRPr="00C717CF">
              <w:rPr>
                <w:color w:val="000000" w:themeColor="text1"/>
              </w:rPr>
              <w:t>17.2</w:t>
            </w:r>
          </w:p>
        </w:tc>
        <w:tc>
          <w:tcPr>
            <w:tcW w:w="1474" w:type="dxa"/>
          </w:tcPr>
          <w:p w:rsidR="00132063" w:rsidRPr="00C717CF" w:rsidRDefault="00C717CF" w:rsidP="000A2A11">
            <w:pPr>
              <w:pStyle w:val="ConsPlusNormal"/>
              <w:rPr>
                <w:color w:val="000000" w:themeColor="text1"/>
              </w:rPr>
            </w:pPr>
            <w:r w:rsidRPr="00C717CF">
              <w:rPr>
                <w:color w:val="000000" w:themeColor="text1"/>
              </w:rPr>
              <w:t>4</w:t>
            </w:r>
          </w:p>
        </w:tc>
      </w:tr>
      <w:tr w:rsidR="00132063" w:rsidTr="000A2A11">
        <w:tc>
          <w:tcPr>
            <w:tcW w:w="2721" w:type="dxa"/>
            <w:vMerge w:val="restart"/>
          </w:tcPr>
          <w:p w:rsidR="00132063" w:rsidRDefault="00132063" w:rsidP="000A2A11">
            <w:pPr>
              <w:pStyle w:val="ConsPlusNormal"/>
              <w:jc w:val="center"/>
            </w:pPr>
            <w: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поступивших уведомлений о получении подарка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сданных подарков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поступивших заявлений о выкупе подарка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выкупленных подарков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Общая сумма, полученная по итогам выкупа подарков, тыс. руб.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реализованных подарков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Общая сумма, полученная по итогам реализации подарков, тыс. руб.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подарков, переданных на баланс благотворительных организаций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  <w:tr w:rsidR="00132063" w:rsidTr="000A2A11">
        <w:tc>
          <w:tcPr>
            <w:tcW w:w="2721" w:type="dxa"/>
            <w:vMerge/>
          </w:tcPr>
          <w:p w:rsidR="00132063" w:rsidRDefault="00132063" w:rsidP="000A2A11"/>
        </w:tc>
        <w:tc>
          <w:tcPr>
            <w:tcW w:w="7212" w:type="dxa"/>
            <w:gridSpan w:val="8"/>
          </w:tcPr>
          <w:p w:rsidR="00132063" w:rsidRDefault="00132063" w:rsidP="000A2A11">
            <w:pPr>
              <w:pStyle w:val="ConsPlusNormal"/>
              <w:jc w:val="center"/>
            </w:pPr>
            <w:r>
              <w:t>Количество уничтоженных подарков</w:t>
            </w:r>
          </w:p>
        </w:tc>
        <w:tc>
          <w:tcPr>
            <w:tcW w:w="996" w:type="dxa"/>
          </w:tcPr>
          <w:p w:rsidR="00132063" w:rsidRDefault="00132063" w:rsidP="000A2A11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1474" w:type="dxa"/>
          </w:tcPr>
          <w:p w:rsidR="00132063" w:rsidRDefault="00132063" w:rsidP="000A2A11">
            <w:pPr>
              <w:pStyle w:val="ConsPlusNormal"/>
            </w:pPr>
            <w:r>
              <w:t>0</w:t>
            </w:r>
          </w:p>
        </w:tc>
      </w:tr>
    </w:tbl>
    <w:p w:rsidR="00132063" w:rsidRDefault="00132063" w:rsidP="00132063">
      <w:pPr>
        <w:pStyle w:val="ConsPlusNormal"/>
        <w:jc w:val="both"/>
      </w:pPr>
    </w:p>
    <w:p w:rsidR="00132063" w:rsidRDefault="00132063" w:rsidP="00132063">
      <w:pPr>
        <w:pStyle w:val="ConsPlusNormal"/>
        <w:ind w:firstLine="540"/>
        <w:jc w:val="both"/>
      </w:pPr>
      <w:r>
        <w:t>--------------------------------</w:t>
      </w:r>
    </w:p>
    <w:p w:rsidR="00132063" w:rsidRDefault="00132063" w:rsidP="00132063">
      <w:pPr>
        <w:pStyle w:val="ConsPlusNormal"/>
        <w:ind w:firstLine="540"/>
        <w:jc w:val="both"/>
      </w:pPr>
      <w:bookmarkStart w:id="0" w:name="P394"/>
      <w:bookmarkEnd w:id="0"/>
      <w:r>
        <w:lastRenderedPageBreak/>
        <w:t>&lt;1&gt; Информация представляется в Управление государственной службы и кадров Правительства Пензенской области накопительным итогом: сведения за I квартал отчетного года - до 15 апреля отчетного года; сведения за II квартал отчетного года (данные суммируются за I и II кварталы отчетного года) - до 15 июля отчетного года; за III квартал отчетного года (данные суммируются за I, II и III кварталы отчетного года) - до 15 октября отчетного</w:t>
      </w:r>
    </w:p>
    <w:p w:rsidR="00132063" w:rsidRDefault="00132063" w:rsidP="00132063">
      <w:pPr>
        <w:spacing w:after="1" w:line="220" w:lineRule="atLeast"/>
        <w:jc w:val="center"/>
      </w:pPr>
      <w:r>
        <w:rPr>
          <w:rFonts w:ascii="Calibri" w:hAnsi="Calibri" w:cs="Calibri"/>
        </w:rPr>
        <w:t>СВЕДЕНИЯ</w:t>
      </w:r>
    </w:p>
    <w:p w:rsidR="00132063" w:rsidRDefault="00132063" w:rsidP="00132063">
      <w:pPr>
        <w:spacing w:after="1" w:line="220" w:lineRule="atLeast"/>
        <w:jc w:val="center"/>
      </w:pPr>
      <w:r>
        <w:rPr>
          <w:rFonts w:ascii="Calibri" w:hAnsi="Calibri" w:cs="Calibri"/>
        </w:rPr>
        <w:t>об уведомлении муниципальными служащими</w:t>
      </w:r>
    </w:p>
    <w:p w:rsidR="00132063" w:rsidRDefault="00132063" w:rsidP="00132063">
      <w:pPr>
        <w:spacing w:after="1" w:line="220" w:lineRule="atLeast"/>
        <w:jc w:val="center"/>
      </w:pPr>
      <w:proofErr w:type="spellStart"/>
      <w:r>
        <w:rPr>
          <w:rFonts w:ascii="Calibri" w:hAnsi="Calibri" w:cs="Calibri"/>
        </w:rPr>
        <w:t>Камешкирского</w:t>
      </w:r>
      <w:proofErr w:type="spellEnd"/>
      <w:r>
        <w:rPr>
          <w:rFonts w:ascii="Calibri" w:hAnsi="Calibri" w:cs="Calibri"/>
        </w:rPr>
        <w:t xml:space="preserve"> района Пензенской области</w:t>
      </w:r>
    </w:p>
    <w:p w:rsidR="00132063" w:rsidRDefault="00132063" w:rsidP="00132063">
      <w:pPr>
        <w:spacing w:after="1" w:line="220" w:lineRule="atLeast"/>
        <w:jc w:val="center"/>
      </w:pPr>
      <w:r>
        <w:rPr>
          <w:rFonts w:ascii="Calibri" w:hAnsi="Calibri" w:cs="Calibri"/>
        </w:rPr>
        <w:t>о выполнении иной оплачиваемой работы</w:t>
      </w:r>
    </w:p>
    <w:p w:rsidR="00132063" w:rsidRDefault="00132063" w:rsidP="00132063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за 3 квартал 2018 года </w:t>
      </w:r>
      <w:hyperlink w:anchor="P31" w:history="1">
        <w:r>
          <w:rPr>
            <w:rFonts w:ascii="Calibri" w:hAnsi="Calibri" w:cs="Calibri"/>
            <w:color w:val="0000FF"/>
          </w:rPr>
          <w:t>(1)</w:t>
        </w:r>
      </w:hyperlink>
    </w:p>
    <w:p w:rsidR="00132063" w:rsidRDefault="00132063" w:rsidP="00132063">
      <w:pPr>
        <w:spacing w:after="1" w:line="220" w:lineRule="atLeast"/>
        <w:jc w:val="both"/>
        <w:outlineLvl w:val="0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4"/>
        <w:gridCol w:w="1134"/>
        <w:gridCol w:w="1587"/>
        <w:gridCol w:w="2154"/>
        <w:gridCol w:w="2404"/>
        <w:gridCol w:w="1020"/>
        <w:gridCol w:w="1417"/>
        <w:gridCol w:w="1644"/>
        <w:gridCol w:w="1304"/>
      </w:tblGrid>
      <w:tr w:rsidR="00132063" w:rsidTr="000A2A11">
        <w:tc>
          <w:tcPr>
            <w:tcW w:w="1834" w:type="dxa"/>
            <w:vMerge w:val="restar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которые уведомили об иной оплачиваемой работе</w:t>
            </w:r>
          </w:p>
        </w:tc>
        <w:tc>
          <w:tcPr>
            <w:tcW w:w="2721" w:type="dxa"/>
            <w:gridSpan w:val="2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Общая численность муниципальных служащих</w:t>
            </w:r>
          </w:p>
        </w:tc>
        <w:tc>
          <w:tcPr>
            <w:tcW w:w="2154" w:type="dxa"/>
            <w:vMerge w:val="restar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не уведомивших (несвоевременно уведомивших) при фактическом выполнении иной оплачиваемой работы</w:t>
            </w:r>
          </w:p>
        </w:tc>
        <w:tc>
          <w:tcPr>
            <w:tcW w:w="2404" w:type="dxa"/>
            <w:vMerge w:val="restar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выявленных фактов отсутствия уведомления (несвоевременного уведомления) при фактическом выполнении иной оплачиваемой работы</w:t>
            </w:r>
          </w:p>
        </w:tc>
        <w:tc>
          <w:tcPr>
            <w:tcW w:w="5385" w:type="dxa"/>
            <w:gridSpan w:val="4"/>
            <w:vMerge w:val="restar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привлеченных к дисциплинарной ответственности за нарушение порядка уведомления либо не уведомивших об иной оплачиваемой работе</w:t>
            </w:r>
          </w:p>
        </w:tc>
      </w:tr>
      <w:tr w:rsidR="00132063" w:rsidTr="000A2A11">
        <w:trPr>
          <w:trHeight w:val="509"/>
        </w:trPr>
        <w:tc>
          <w:tcPr>
            <w:tcW w:w="1834" w:type="dxa"/>
            <w:vMerge/>
          </w:tcPr>
          <w:p w:rsidR="00132063" w:rsidRDefault="00132063" w:rsidP="000A2A11"/>
        </w:tc>
        <w:tc>
          <w:tcPr>
            <w:tcW w:w="1134" w:type="dxa"/>
            <w:vMerge w:val="restar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штатная</w:t>
            </w:r>
          </w:p>
        </w:tc>
        <w:tc>
          <w:tcPr>
            <w:tcW w:w="1587" w:type="dxa"/>
            <w:vMerge w:val="restar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фактическая</w:t>
            </w:r>
          </w:p>
        </w:tc>
        <w:tc>
          <w:tcPr>
            <w:tcW w:w="2154" w:type="dxa"/>
            <w:vMerge/>
          </w:tcPr>
          <w:p w:rsidR="00132063" w:rsidRDefault="00132063" w:rsidP="000A2A11"/>
        </w:tc>
        <w:tc>
          <w:tcPr>
            <w:tcW w:w="2404" w:type="dxa"/>
            <w:vMerge/>
          </w:tcPr>
          <w:p w:rsidR="00132063" w:rsidRDefault="00132063" w:rsidP="000A2A11"/>
        </w:tc>
        <w:tc>
          <w:tcPr>
            <w:tcW w:w="5385" w:type="dxa"/>
            <w:gridSpan w:val="4"/>
            <w:vMerge/>
          </w:tcPr>
          <w:p w:rsidR="00132063" w:rsidRDefault="00132063" w:rsidP="000A2A11"/>
        </w:tc>
      </w:tr>
      <w:tr w:rsidR="00132063" w:rsidTr="000A2A11">
        <w:tc>
          <w:tcPr>
            <w:tcW w:w="1834" w:type="dxa"/>
            <w:vMerge/>
          </w:tcPr>
          <w:p w:rsidR="00132063" w:rsidRDefault="00132063" w:rsidP="000A2A11"/>
        </w:tc>
        <w:tc>
          <w:tcPr>
            <w:tcW w:w="1134" w:type="dxa"/>
            <w:vMerge/>
          </w:tcPr>
          <w:p w:rsidR="00132063" w:rsidRDefault="00132063" w:rsidP="000A2A11"/>
        </w:tc>
        <w:tc>
          <w:tcPr>
            <w:tcW w:w="1587" w:type="dxa"/>
            <w:vMerge/>
          </w:tcPr>
          <w:p w:rsidR="00132063" w:rsidRDefault="00132063" w:rsidP="000A2A11"/>
        </w:tc>
        <w:tc>
          <w:tcPr>
            <w:tcW w:w="2154" w:type="dxa"/>
            <w:vMerge/>
          </w:tcPr>
          <w:p w:rsidR="00132063" w:rsidRDefault="00132063" w:rsidP="000A2A11"/>
        </w:tc>
        <w:tc>
          <w:tcPr>
            <w:tcW w:w="2404" w:type="dxa"/>
            <w:vMerge/>
          </w:tcPr>
          <w:p w:rsidR="00132063" w:rsidRDefault="00132063" w:rsidP="000A2A11"/>
        </w:tc>
        <w:tc>
          <w:tcPr>
            <w:tcW w:w="1020" w:type="dxa"/>
            <w:vMerge w:val="restar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3061" w:type="dxa"/>
            <w:gridSpan w:val="2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 том числе к взысканию в виде:</w:t>
            </w:r>
          </w:p>
        </w:tc>
        <w:tc>
          <w:tcPr>
            <w:tcW w:w="1304" w:type="dxa"/>
            <w:vMerge w:val="restar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из них уволено</w:t>
            </w:r>
          </w:p>
        </w:tc>
      </w:tr>
      <w:tr w:rsidR="00132063" w:rsidTr="000A2A11">
        <w:tc>
          <w:tcPr>
            <w:tcW w:w="1834" w:type="dxa"/>
            <w:vMerge/>
          </w:tcPr>
          <w:p w:rsidR="00132063" w:rsidRDefault="00132063" w:rsidP="000A2A11"/>
        </w:tc>
        <w:tc>
          <w:tcPr>
            <w:tcW w:w="1134" w:type="dxa"/>
            <w:vMerge/>
          </w:tcPr>
          <w:p w:rsidR="00132063" w:rsidRDefault="00132063" w:rsidP="000A2A11"/>
        </w:tc>
        <w:tc>
          <w:tcPr>
            <w:tcW w:w="1587" w:type="dxa"/>
            <w:vMerge/>
          </w:tcPr>
          <w:p w:rsidR="00132063" w:rsidRDefault="00132063" w:rsidP="000A2A11"/>
        </w:tc>
        <w:tc>
          <w:tcPr>
            <w:tcW w:w="2154" w:type="dxa"/>
            <w:vMerge/>
          </w:tcPr>
          <w:p w:rsidR="00132063" w:rsidRDefault="00132063" w:rsidP="000A2A11"/>
        </w:tc>
        <w:tc>
          <w:tcPr>
            <w:tcW w:w="2404" w:type="dxa"/>
            <w:vMerge/>
          </w:tcPr>
          <w:p w:rsidR="00132063" w:rsidRDefault="00132063" w:rsidP="000A2A11"/>
        </w:tc>
        <w:tc>
          <w:tcPr>
            <w:tcW w:w="1020" w:type="dxa"/>
            <w:vMerge/>
          </w:tcPr>
          <w:p w:rsidR="00132063" w:rsidRDefault="00132063" w:rsidP="000A2A11"/>
        </w:tc>
        <w:tc>
          <w:tcPr>
            <w:tcW w:w="1417" w:type="dxa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замечания</w:t>
            </w:r>
          </w:p>
        </w:tc>
        <w:tc>
          <w:tcPr>
            <w:tcW w:w="1644" w:type="dxa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выговора</w:t>
            </w:r>
          </w:p>
        </w:tc>
        <w:tc>
          <w:tcPr>
            <w:tcW w:w="1304" w:type="dxa"/>
            <w:vMerge/>
          </w:tcPr>
          <w:p w:rsidR="00132063" w:rsidRDefault="00132063" w:rsidP="000A2A11"/>
        </w:tc>
      </w:tr>
      <w:tr w:rsidR="00132063" w:rsidTr="000A2A11">
        <w:tc>
          <w:tcPr>
            <w:tcW w:w="1834" w:type="dxa"/>
          </w:tcPr>
          <w:p w:rsidR="00132063" w:rsidRPr="00E44C91" w:rsidRDefault="00132063" w:rsidP="000A2A11">
            <w:pPr>
              <w:spacing w:after="1" w:line="220" w:lineRule="atLeast"/>
              <w:rPr>
                <w:color w:val="000000" w:themeColor="text1"/>
              </w:rPr>
            </w:pPr>
            <w:r w:rsidRPr="00E44C91">
              <w:rPr>
                <w:color w:val="000000" w:themeColor="text1"/>
              </w:rPr>
              <w:t>32</w:t>
            </w:r>
          </w:p>
        </w:tc>
        <w:tc>
          <w:tcPr>
            <w:tcW w:w="1134" w:type="dxa"/>
          </w:tcPr>
          <w:p w:rsidR="00132063" w:rsidRPr="00E44C91" w:rsidRDefault="00132063" w:rsidP="000A2A11">
            <w:pPr>
              <w:spacing w:after="1" w:line="220" w:lineRule="atLeast"/>
              <w:rPr>
                <w:color w:val="000000" w:themeColor="text1"/>
              </w:rPr>
            </w:pPr>
            <w:r w:rsidRPr="00E44C91">
              <w:rPr>
                <w:color w:val="000000" w:themeColor="text1"/>
              </w:rPr>
              <w:t>60</w:t>
            </w:r>
          </w:p>
        </w:tc>
        <w:tc>
          <w:tcPr>
            <w:tcW w:w="1587" w:type="dxa"/>
          </w:tcPr>
          <w:p w:rsidR="00132063" w:rsidRPr="00E44C91" w:rsidRDefault="00132063" w:rsidP="000A2A11">
            <w:pPr>
              <w:spacing w:after="1" w:line="220" w:lineRule="atLeast"/>
              <w:rPr>
                <w:color w:val="000000" w:themeColor="text1"/>
              </w:rPr>
            </w:pPr>
            <w:r w:rsidRPr="00E44C91">
              <w:rPr>
                <w:color w:val="000000" w:themeColor="text1"/>
              </w:rPr>
              <w:t>60</w:t>
            </w:r>
          </w:p>
        </w:tc>
        <w:tc>
          <w:tcPr>
            <w:tcW w:w="2154" w:type="dxa"/>
          </w:tcPr>
          <w:p w:rsidR="00132063" w:rsidRPr="00E44C91" w:rsidRDefault="00132063" w:rsidP="000A2A11">
            <w:pPr>
              <w:spacing w:after="1" w:line="220" w:lineRule="atLeast"/>
              <w:rPr>
                <w:color w:val="000000" w:themeColor="text1"/>
              </w:rPr>
            </w:pPr>
            <w:r w:rsidRPr="00E44C91">
              <w:rPr>
                <w:color w:val="000000" w:themeColor="text1"/>
              </w:rPr>
              <w:t>0</w:t>
            </w:r>
          </w:p>
        </w:tc>
        <w:tc>
          <w:tcPr>
            <w:tcW w:w="2404" w:type="dxa"/>
          </w:tcPr>
          <w:p w:rsidR="00132063" w:rsidRPr="00E44C91" w:rsidRDefault="00132063" w:rsidP="000A2A11">
            <w:pPr>
              <w:spacing w:after="1" w:line="220" w:lineRule="atLeast"/>
              <w:rPr>
                <w:color w:val="000000" w:themeColor="text1"/>
              </w:rPr>
            </w:pPr>
            <w:r w:rsidRPr="00E44C91">
              <w:rPr>
                <w:color w:val="000000" w:themeColor="text1"/>
              </w:rPr>
              <w:t>0</w:t>
            </w:r>
          </w:p>
        </w:tc>
        <w:tc>
          <w:tcPr>
            <w:tcW w:w="1020" w:type="dxa"/>
          </w:tcPr>
          <w:p w:rsidR="00132063" w:rsidRPr="00E44C91" w:rsidRDefault="00132063" w:rsidP="000A2A11">
            <w:pPr>
              <w:spacing w:after="1" w:line="220" w:lineRule="atLeast"/>
              <w:rPr>
                <w:color w:val="000000" w:themeColor="text1"/>
              </w:rPr>
            </w:pPr>
            <w:r w:rsidRPr="00E44C91">
              <w:rPr>
                <w:color w:val="000000" w:themeColor="text1"/>
              </w:rPr>
              <w:t>0</w:t>
            </w:r>
          </w:p>
        </w:tc>
        <w:tc>
          <w:tcPr>
            <w:tcW w:w="1417" w:type="dxa"/>
          </w:tcPr>
          <w:p w:rsidR="00132063" w:rsidRPr="00E44C91" w:rsidRDefault="00132063" w:rsidP="000A2A11">
            <w:pPr>
              <w:spacing w:after="1" w:line="220" w:lineRule="atLeast"/>
              <w:rPr>
                <w:color w:val="000000" w:themeColor="text1"/>
              </w:rPr>
            </w:pPr>
            <w:r w:rsidRPr="00E44C91">
              <w:rPr>
                <w:color w:val="000000" w:themeColor="text1"/>
              </w:rPr>
              <w:t>0</w:t>
            </w:r>
          </w:p>
        </w:tc>
        <w:tc>
          <w:tcPr>
            <w:tcW w:w="1644" w:type="dxa"/>
          </w:tcPr>
          <w:p w:rsidR="00132063" w:rsidRPr="00E44C91" w:rsidRDefault="00132063" w:rsidP="000A2A11">
            <w:pPr>
              <w:spacing w:after="1" w:line="220" w:lineRule="atLeast"/>
              <w:rPr>
                <w:color w:val="000000" w:themeColor="text1"/>
              </w:rPr>
            </w:pPr>
            <w:r w:rsidRPr="00E44C91">
              <w:rPr>
                <w:color w:val="000000" w:themeColor="text1"/>
              </w:rPr>
              <w:t>0</w:t>
            </w:r>
          </w:p>
        </w:tc>
        <w:tc>
          <w:tcPr>
            <w:tcW w:w="1304" w:type="dxa"/>
          </w:tcPr>
          <w:p w:rsidR="00132063" w:rsidRPr="00E44C91" w:rsidRDefault="00132063" w:rsidP="000A2A11">
            <w:pPr>
              <w:spacing w:after="1" w:line="220" w:lineRule="atLeast"/>
              <w:rPr>
                <w:color w:val="000000" w:themeColor="text1"/>
              </w:rPr>
            </w:pPr>
            <w:r w:rsidRPr="00E44C91">
              <w:rPr>
                <w:color w:val="000000" w:themeColor="text1"/>
              </w:rPr>
              <w:t>0</w:t>
            </w:r>
          </w:p>
        </w:tc>
      </w:tr>
    </w:tbl>
    <w:p w:rsidR="00132063" w:rsidRDefault="00132063" w:rsidP="00132063">
      <w:pPr>
        <w:spacing w:after="1" w:line="220" w:lineRule="atLeast"/>
        <w:jc w:val="both"/>
      </w:pPr>
    </w:p>
    <w:p w:rsidR="00132063" w:rsidRDefault="00132063" w:rsidP="001320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132063" w:rsidRDefault="00132063" w:rsidP="00132063">
      <w:pPr>
        <w:spacing w:after="1" w:line="220" w:lineRule="atLeast"/>
        <w:ind w:firstLine="540"/>
        <w:jc w:val="both"/>
      </w:pPr>
      <w:bookmarkStart w:id="1" w:name="P31"/>
      <w:bookmarkEnd w:id="1"/>
      <w:r>
        <w:rPr>
          <w:rFonts w:ascii="Calibri" w:hAnsi="Calibri" w:cs="Calibri"/>
        </w:rPr>
        <w:t>&lt;1&gt; Сведения представляются в Управление государственной службы и кадров Правительства Пензенской области накопительным итогом (до 15 апреля, 25 июня, 15 октября, 20 декабря отчетного года).</w:t>
      </w:r>
    </w:p>
    <w:p w:rsidR="00132063" w:rsidRDefault="00132063" w:rsidP="00132063">
      <w:pPr>
        <w:spacing w:after="1" w:line="220" w:lineRule="atLeast"/>
        <w:jc w:val="center"/>
      </w:pPr>
      <w:r>
        <w:rPr>
          <w:rFonts w:ascii="Calibri" w:hAnsi="Calibri" w:cs="Calibri"/>
        </w:rPr>
        <w:t>ПОКАЗАТЕЛИ</w:t>
      </w:r>
    </w:p>
    <w:p w:rsidR="00132063" w:rsidRDefault="00132063" w:rsidP="00132063">
      <w:pPr>
        <w:spacing w:after="1" w:line="220" w:lineRule="atLeast"/>
        <w:jc w:val="center"/>
      </w:pPr>
      <w:r>
        <w:rPr>
          <w:rFonts w:ascii="Calibri" w:hAnsi="Calibri" w:cs="Calibri"/>
        </w:rPr>
        <w:t>эффективности деятельности органов местного самоуправления</w:t>
      </w:r>
    </w:p>
    <w:p w:rsidR="00132063" w:rsidRDefault="00132063" w:rsidP="00132063">
      <w:pPr>
        <w:spacing w:after="1" w:line="220" w:lineRule="atLeast"/>
        <w:jc w:val="center"/>
      </w:pPr>
      <w:proofErr w:type="spellStart"/>
      <w:r>
        <w:rPr>
          <w:rFonts w:ascii="Calibri" w:hAnsi="Calibri" w:cs="Calibri"/>
        </w:rPr>
        <w:t>Камешкирского</w:t>
      </w:r>
      <w:proofErr w:type="spellEnd"/>
      <w:r>
        <w:rPr>
          <w:rFonts w:ascii="Calibri" w:hAnsi="Calibri" w:cs="Calibri"/>
        </w:rPr>
        <w:t xml:space="preserve"> района Пензенской области</w:t>
      </w:r>
    </w:p>
    <w:p w:rsidR="00132063" w:rsidRDefault="00132063" w:rsidP="00132063">
      <w:pPr>
        <w:spacing w:after="1" w:line="220" w:lineRule="atLeast"/>
        <w:jc w:val="center"/>
      </w:pPr>
      <w:r>
        <w:rPr>
          <w:rFonts w:ascii="Calibri" w:hAnsi="Calibri" w:cs="Calibri"/>
        </w:rPr>
        <w:t>в сфере противодействия коррупции</w:t>
      </w:r>
    </w:p>
    <w:p w:rsidR="00132063" w:rsidRDefault="00132063" w:rsidP="00132063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за 3 квартал 2018 года </w:t>
      </w:r>
      <w:hyperlink w:anchor="P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132063" w:rsidRDefault="00132063" w:rsidP="00132063">
      <w:pPr>
        <w:spacing w:after="1" w:line="220" w:lineRule="atLeast"/>
        <w:jc w:val="both"/>
        <w:outlineLvl w:val="0"/>
      </w:pPr>
    </w:p>
    <w:p w:rsidR="00132063" w:rsidRDefault="00132063" w:rsidP="00132063">
      <w:pPr>
        <w:spacing w:after="1" w:line="220" w:lineRule="atLeast"/>
        <w:ind w:firstLine="540"/>
        <w:jc w:val="both"/>
      </w:pPr>
      <w:bookmarkStart w:id="2" w:name="P8"/>
      <w:bookmarkEnd w:id="2"/>
      <w:r>
        <w:rPr>
          <w:rFonts w:ascii="Calibri" w:hAnsi="Calibri" w:cs="Calibri"/>
        </w:rPr>
        <w:t xml:space="preserve">&lt;*&gt; Показатели представляются в Управление государственной службы и кадров Правительства Пензенской области накопительным итогом (до 15 апреля, 15 июля, 15 октября и 15 января года, следующего </w:t>
      </w:r>
      <w:proofErr w:type="gramStart"/>
      <w:r>
        <w:rPr>
          <w:rFonts w:ascii="Calibri" w:hAnsi="Calibri" w:cs="Calibri"/>
        </w:rPr>
        <w:t>за</w:t>
      </w:r>
      <w:proofErr w:type="gramEnd"/>
      <w:r>
        <w:rPr>
          <w:rFonts w:ascii="Calibri" w:hAnsi="Calibri" w:cs="Calibri"/>
        </w:rPr>
        <w:t xml:space="preserve"> отчетным).</w:t>
      </w:r>
    </w:p>
    <w:p w:rsidR="00132063" w:rsidRDefault="00132063" w:rsidP="00132063">
      <w:pPr>
        <w:spacing w:after="1" w:line="220" w:lineRule="atLeast"/>
        <w:jc w:val="both"/>
      </w:pPr>
    </w:p>
    <w:p w:rsidR="00132063" w:rsidRDefault="00132063" w:rsidP="00132063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 xml:space="preserve">Таблица 1. Показатели, отражающие </w:t>
      </w:r>
      <w:proofErr w:type="gramStart"/>
      <w:r>
        <w:rPr>
          <w:rFonts w:ascii="Calibri" w:hAnsi="Calibri" w:cs="Calibri"/>
        </w:rPr>
        <w:t>организационную</w:t>
      </w:r>
      <w:proofErr w:type="gramEnd"/>
    </w:p>
    <w:p w:rsidR="00132063" w:rsidRDefault="00132063" w:rsidP="00132063">
      <w:pPr>
        <w:spacing w:after="1" w:line="220" w:lineRule="atLeast"/>
        <w:jc w:val="center"/>
      </w:pPr>
      <w:r>
        <w:rPr>
          <w:rFonts w:ascii="Calibri" w:hAnsi="Calibri" w:cs="Calibri"/>
        </w:rPr>
        <w:t>работу по вопросам противодействия коррупции</w:t>
      </w:r>
    </w:p>
    <w:p w:rsidR="00132063" w:rsidRDefault="00132063" w:rsidP="00132063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8514"/>
        <w:gridCol w:w="2283"/>
        <w:gridCol w:w="3071"/>
      </w:tblGrid>
      <w:tr w:rsidR="00132063" w:rsidTr="000A2A11">
        <w:tc>
          <w:tcPr>
            <w:tcW w:w="281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N</w:t>
            </w:r>
          </w:p>
        </w:tc>
        <w:tc>
          <w:tcPr>
            <w:tcW w:w="289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77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Значение</w:t>
            </w:r>
          </w:p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</w:t>
            </w:r>
            <w:proofErr w:type="gramStart"/>
            <w:r>
              <w:rPr>
                <w:rFonts w:ascii="Calibri" w:hAnsi="Calibri" w:cs="Calibri"/>
              </w:rPr>
              <w:t>/Н</w:t>
            </w:r>
            <w:proofErr w:type="gramEnd"/>
            <w:r>
              <w:rPr>
                <w:rFonts w:ascii="Calibri" w:hAnsi="Calibri" w:cs="Calibri"/>
              </w:rPr>
              <w:t>ет</w:t>
            </w:r>
          </w:p>
        </w:tc>
        <w:tc>
          <w:tcPr>
            <w:tcW w:w="1045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132063" w:rsidTr="000A2A11">
        <w:tc>
          <w:tcPr>
            <w:tcW w:w="281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89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Закрепление в должностном регламенте одного из заместителей руководителя в органе местного самоуправления функций по координированию антикоррупционной работы</w:t>
            </w:r>
          </w:p>
        </w:tc>
        <w:tc>
          <w:tcPr>
            <w:tcW w:w="777" w:type="pct"/>
          </w:tcPr>
          <w:p w:rsidR="00132063" w:rsidRDefault="00132063" w:rsidP="000A2A11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</w:tcPr>
          <w:p w:rsidR="00132063" w:rsidRPr="005F0CB8" w:rsidRDefault="00132063" w:rsidP="000A2A1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5F0CB8">
              <w:rPr>
                <w:rFonts w:ascii="Times New Roman" w:hAnsi="Times New Roman" w:cs="Times New Roman"/>
              </w:rPr>
              <w:t xml:space="preserve">Маркелова Светлана Александровна, руководитель аппарата администрации </w:t>
            </w:r>
          </w:p>
        </w:tc>
      </w:tr>
      <w:tr w:rsidR="00132063" w:rsidTr="000A2A11">
        <w:tc>
          <w:tcPr>
            <w:tcW w:w="281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89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Закрепление в должностном регламенте сотрудника, ответственного за организацию работы по профилактике коррупционных и иных правонарушений, функций, предусмотренных распоряжением Губернатора Пензенской области от 23.09.2015 N 340-р</w:t>
            </w:r>
          </w:p>
        </w:tc>
        <w:tc>
          <w:tcPr>
            <w:tcW w:w="777" w:type="pct"/>
          </w:tcPr>
          <w:p w:rsidR="00132063" w:rsidRDefault="00132063" w:rsidP="000A2A11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</w:tcPr>
          <w:p w:rsidR="00132063" w:rsidRPr="005F0CB8" w:rsidRDefault="00132063" w:rsidP="000A2A1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5F0CB8">
              <w:rPr>
                <w:rFonts w:ascii="Times New Roman" w:hAnsi="Times New Roman" w:cs="Times New Roman"/>
              </w:rPr>
              <w:t>Чернухина Ирина Алексеевна, начальник юридического отдела</w:t>
            </w:r>
          </w:p>
          <w:p w:rsidR="00132063" w:rsidRDefault="00132063" w:rsidP="000A2A1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0CB8">
              <w:rPr>
                <w:rFonts w:ascii="Times New Roman" w:hAnsi="Times New Roman" w:cs="Times New Roman"/>
              </w:rPr>
              <w:t>Акифьева</w:t>
            </w:r>
            <w:proofErr w:type="spellEnd"/>
            <w:r w:rsidRPr="005F0CB8">
              <w:rPr>
                <w:rFonts w:ascii="Times New Roman" w:hAnsi="Times New Roman" w:cs="Times New Roman"/>
              </w:rPr>
              <w:t xml:space="preserve"> Оксана Геннадьевна, главный специалист-юрисконсульт юридического отдела</w:t>
            </w:r>
          </w:p>
          <w:p w:rsidR="00132063" w:rsidRDefault="00132063" w:rsidP="000A2A1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Петровна, начальник финансового управления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132063" w:rsidRPr="005F0CB8" w:rsidRDefault="00132063" w:rsidP="000A2A1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Никишин Николай Николаевич, начальник отдела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132063" w:rsidTr="000A2A11">
        <w:tc>
          <w:tcPr>
            <w:tcW w:w="281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89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Наличие утвержденного Плана мероприятий по противодействию коррупции</w:t>
            </w:r>
          </w:p>
        </w:tc>
        <w:tc>
          <w:tcPr>
            <w:tcW w:w="777" w:type="pct"/>
          </w:tcPr>
          <w:p w:rsidR="00132063" w:rsidRDefault="00132063" w:rsidP="000A2A11">
            <w:pPr>
              <w:spacing w:after="1" w:line="220" w:lineRule="atLeast"/>
            </w:pPr>
          </w:p>
        </w:tc>
        <w:tc>
          <w:tcPr>
            <w:tcW w:w="1045" w:type="pct"/>
          </w:tcPr>
          <w:p w:rsidR="00132063" w:rsidRPr="005F0CB8" w:rsidRDefault="00132063" w:rsidP="00132063">
            <w:pPr>
              <w:spacing w:after="1" w:line="220" w:lineRule="atLeast"/>
              <w:jc w:val="center"/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Решение Собрания представителей </w:t>
            </w:r>
            <w:r>
              <w:t>от 05.09.2018 № 139-17/4</w:t>
            </w:r>
          </w:p>
        </w:tc>
      </w:tr>
      <w:tr w:rsidR="00132063" w:rsidTr="000A2A11">
        <w:tc>
          <w:tcPr>
            <w:tcW w:w="281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89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Соответствие подраздела по вопросам противодействия коррупции на официальном сайте администрации муниципального района (городского округа) Требованиям к размещению и наполнению подразделов, посвященных вопросам противодействия коррупции, утвержденным распоряжением Губернатора Пензенской области от 08.04.2014 N 100-р (с последующими изменениями)</w:t>
            </w:r>
          </w:p>
        </w:tc>
        <w:tc>
          <w:tcPr>
            <w:tcW w:w="777" w:type="pct"/>
          </w:tcPr>
          <w:p w:rsidR="00132063" w:rsidRDefault="00132063" w:rsidP="000A2A11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</w:tcPr>
          <w:p w:rsidR="00132063" w:rsidRDefault="00132063" w:rsidP="000A2A11">
            <w:pPr>
              <w:spacing w:after="1" w:line="220" w:lineRule="atLeast"/>
            </w:pPr>
          </w:p>
        </w:tc>
      </w:tr>
      <w:tr w:rsidR="00132063" w:rsidTr="000A2A11">
        <w:tc>
          <w:tcPr>
            <w:tcW w:w="281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89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Наличие графика приема граждан руководителем органа местного самоуправления и его заместителями</w:t>
            </w:r>
          </w:p>
        </w:tc>
        <w:tc>
          <w:tcPr>
            <w:tcW w:w="777" w:type="pct"/>
          </w:tcPr>
          <w:p w:rsidR="00132063" w:rsidRDefault="00132063" w:rsidP="000A2A11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</w:tcPr>
          <w:p w:rsidR="00132063" w:rsidRDefault="00132063" w:rsidP="000A2A11">
            <w:pPr>
              <w:spacing w:after="1" w:line="220" w:lineRule="atLeast"/>
            </w:pPr>
          </w:p>
        </w:tc>
      </w:tr>
      <w:tr w:rsidR="00132063" w:rsidTr="000A2A11">
        <w:tc>
          <w:tcPr>
            <w:tcW w:w="281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89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Своевременное представление отчетной информации о ходе реализации мероприятий по противодействию коррупции согласно срокам, утвержденным распоряжением Губернатора Пензенской области от 25.09.2015 N 340-р (с последующими изменениями)</w:t>
            </w:r>
          </w:p>
        </w:tc>
        <w:tc>
          <w:tcPr>
            <w:tcW w:w="777" w:type="pct"/>
          </w:tcPr>
          <w:p w:rsidR="00132063" w:rsidRDefault="00132063" w:rsidP="000A2A11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</w:tcPr>
          <w:p w:rsidR="00132063" w:rsidRDefault="00132063" w:rsidP="000A2A11">
            <w:pPr>
              <w:spacing w:after="1" w:line="220" w:lineRule="atLeast"/>
            </w:pPr>
          </w:p>
        </w:tc>
      </w:tr>
      <w:tr w:rsidR="00132063" w:rsidTr="000A2A11">
        <w:tc>
          <w:tcPr>
            <w:tcW w:w="281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7.</w:t>
            </w:r>
          </w:p>
        </w:tc>
        <w:tc>
          <w:tcPr>
            <w:tcW w:w="289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Своевременное выполнение мероприятий Плана противодействия коррупции в Пензенской области на 2016 - 2017 годы, утвержденного распоряжением Губернатора Пензенской области от 14.03.2016 N 70-р</w:t>
            </w:r>
          </w:p>
        </w:tc>
        <w:tc>
          <w:tcPr>
            <w:tcW w:w="777" w:type="pct"/>
          </w:tcPr>
          <w:p w:rsidR="00132063" w:rsidRDefault="00132063" w:rsidP="000A2A11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</w:tcPr>
          <w:p w:rsidR="00132063" w:rsidRDefault="00132063" w:rsidP="000A2A11">
            <w:pPr>
              <w:spacing w:after="1" w:line="220" w:lineRule="atLeast"/>
            </w:pPr>
          </w:p>
        </w:tc>
      </w:tr>
    </w:tbl>
    <w:p w:rsidR="00132063" w:rsidRDefault="00132063" w:rsidP="00132063">
      <w:pPr>
        <w:spacing w:after="1" w:line="220" w:lineRule="atLeast"/>
        <w:jc w:val="both"/>
      </w:pPr>
    </w:p>
    <w:p w:rsidR="00132063" w:rsidRDefault="00132063" w:rsidP="00132063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>Таблица 2. Показатели результативности</w:t>
      </w:r>
    </w:p>
    <w:p w:rsidR="00132063" w:rsidRDefault="00132063" w:rsidP="00132063">
      <w:pPr>
        <w:spacing w:after="1" w:line="220" w:lineRule="atLeast"/>
        <w:jc w:val="center"/>
      </w:pPr>
      <w:r>
        <w:rPr>
          <w:rFonts w:ascii="Calibri" w:hAnsi="Calibri" w:cs="Calibri"/>
        </w:rPr>
        <w:t>деятельности в сфере противодействия коррупции</w:t>
      </w:r>
    </w:p>
    <w:p w:rsidR="00132063" w:rsidRDefault="00132063" w:rsidP="00132063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"/>
        <w:gridCol w:w="6436"/>
        <w:gridCol w:w="2521"/>
        <w:gridCol w:w="1957"/>
        <w:gridCol w:w="2959"/>
      </w:tblGrid>
      <w:tr w:rsidR="00132063" w:rsidTr="000A2A11">
        <w:tc>
          <w:tcPr>
            <w:tcW w:w="279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190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858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Позиция</w:t>
            </w:r>
          </w:p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в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(2)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26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666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Цифровое значение</w:t>
            </w:r>
          </w:p>
        </w:tc>
        <w:tc>
          <w:tcPr>
            <w:tcW w:w="100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132063" w:rsidTr="000A2A11">
        <w:tc>
          <w:tcPr>
            <w:tcW w:w="279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190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hyperlink r:id="rId9" w:history="1">
              <w:r>
                <w:rPr>
                  <w:rFonts w:ascii="Calibri" w:hAnsi="Calibri" w:cs="Calibri"/>
                  <w:color w:val="0000FF"/>
                </w:rPr>
                <w:t>3.1</w:t>
              </w:r>
            </w:hyperlink>
          </w:p>
        </w:tc>
        <w:tc>
          <w:tcPr>
            <w:tcW w:w="666" w:type="pct"/>
          </w:tcPr>
          <w:p w:rsidR="00132063" w:rsidRDefault="00132063" w:rsidP="000A2A11">
            <w:pPr>
              <w:spacing w:after="1" w:line="220" w:lineRule="atLeast"/>
            </w:pPr>
            <w:r>
              <w:t>4</w:t>
            </w:r>
          </w:p>
        </w:tc>
        <w:tc>
          <w:tcPr>
            <w:tcW w:w="1007" w:type="pct"/>
          </w:tcPr>
          <w:p w:rsidR="00132063" w:rsidRDefault="00132063" w:rsidP="000A2A11">
            <w:pPr>
              <w:spacing w:after="1" w:line="220" w:lineRule="atLeast"/>
            </w:pPr>
          </w:p>
        </w:tc>
      </w:tr>
      <w:tr w:rsidR="00132063" w:rsidTr="000A2A11">
        <w:tc>
          <w:tcPr>
            <w:tcW w:w="279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190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граждан,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hyperlink r:id="rId10" w:history="1">
              <w:r>
                <w:rPr>
                  <w:rFonts w:ascii="Calibri" w:hAnsi="Calibri" w:cs="Calibri"/>
                  <w:color w:val="0000FF"/>
                </w:rPr>
                <w:t>3.2</w:t>
              </w:r>
            </w:hyperlink>
          </w:p>
          <w:p w:rsidR="00132063" w:rsidRDefault="00132063" w:rsidP="000A2A11">
            <w:pPr>
              <w:spacing w:after="1" w:line="220" w:lineRule="atLeast"/>
              <w:jc w:val="center"/>
            </w:pPr>
            <w:hyperlink r:id="rId11" w:history="1">
              <w:r>
                <w:rPr>
                  <w:rFonts w:ascii="Calibri" w:hAnsi="Calibri" w:cs="Calibri"/>
                  <w:color w:val="0000FF"/>
                </w:rPr>
                <w:t>(3.3)</w:t>
              </w:r>
            </w:hyperlink>
          </w:p>
        </w:tc>
        <w:tc>
          <w:tcPr>
            <w:tcW w:w="666" w:type="pct"/>
          </w:tcPr>
          <w:p w:rsidR="00132063" w:rsidRDefault="00132063" w:rsidP="000A2A11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граждан</w:t>
            </w:r>
          </w:p>
        </w:tc>
      </w:tr>
      <w:tr w:rsidR="00132063" w:rsidTr="000A2A11">
        <w:tc>
          <w:tcPr>
            <w:tcW w:w="279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190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проверок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858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hyperlink r:id="rId12" w:history="1">
              <w:r>
                <w:rPr>
                  <w:rFonts w:ascii="Calibri" w:hAnsi="Calibri" w:cs="Calibri"/>
                  <w:color w:val="0000FF"/>
                </w:rPr>
                <w:t>4.1</w:t>
              </w:r>
            </w:hyperlink>
          </w:p>
        </w:tc>
        <w:tc>
          <w:tcPr>
            <w:tcW w:w="666" w:type="pct"/>
          </w:tcPr>
          <w:p w:rsidR="00132063" w:rsidRDefault="00132063" w:rsidP="000A2A11">
            <w:pPr>
              <w:spacing w:after="1" w:line="220" w:lineRule="atLeast"/>
            </w:pPr>
            <w:r>
              <w:t>2</w:t>
            </w:r>
          </w:p>
        </w:tc>
        <w:tc>
          <w:tcPr>
            <w:tcW w:w="100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Орлова Г.Г., Никишин Н.Н.</w:t>
            </w:r>
          </w:p>
        </w:tc>
      </w:tr>
      <w:tr w:rsidR="00132063" w:rsidTr="000A2A11">
        <w:tc>
          <w:tcPr>
            <w:tcW w:w="279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190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858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hyperlink r:id="rId13" w:history="1">
              <w:r>
                <w:rPr>
                  <w:rFonts w:ascii="Calibri" w:hAnsi="Calibri" w:cs="Calibri"/>
                  <w:color w:val="0000FF"/>
                </w:rPr>
                <w:t>4.2</w:t>
              </w:r>
            </w:hyperlink>
          </w:p>
          <w:p w:rsidR="00132063" w:rsidRDefault="00132063" w:rsidP="000A2A11">
            <w:pPr>
              <w:spacing w:after="1" w:line="220" w:lineRule="atLeast"/>
              <w:jc w:val="center"/>
            </w:pPr>
            <w:hyperlink r:id="rId14" w:history="1">
              <w:r>
                <w:rPr>
                  <w:rFonts w:ascii="Calibri" w:hAnsi="Calibri" w:cs="Calibri"/>
                  <w:color w:val="0000FF"/>
                </w:rPr>
                <w:t>(4.3)</w:t>
              </w:r>
            </w:hyperlink>
          </w:p>
        </w:tc>
        <w:tc>
          <w:tcPr>
            <w:tcW w:w="666" w:type="pct"/>
          </w:tcPr>
          <w:p w:rsidR="00132063" w:rsidRDefault="00132063" w:rsidP="000A2A11">
            <w:pPr>
              <w:spacing w:after="1" w:line="220" w:lineRule="atLeast"/>
            </w:pPr>
            <w:r>
              <w:t>2</w:t>
            </w:r>
          </w:p>
        </w:tc>
        <w:tc>
          <w:tcPr>
            <w:tcW w:w="100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Орлова Г.Г., Никишин Н.Н.</w:t>
            </w:r>
          </w:p>
        </w:tc>
      </w:tr>
      <w:tr w:rsidR="00132063" w:rsidTr="000A2A11">
        <w:tc>
          <w:tcPr>
            <w:tcW w:w="279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190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проверок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858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hyperlink r:id="rId15" w:history="1">
              <w:r>
                <w:rPr>
                  <w:rFonts w:ascii="Calibri" w:hAnsi="Calibri" w:cs="Calibri"/>
                  <w:color w:val="0000FF"/>
                </w:rPr>
                <w:t>6.1</w:t>
              </w:r>
            </w:hyperlink>
          </w:p>
        </w:tc>
        <w:tc>
          <w:tcPr>
            <w:tcW w:w="666" w:type="pct"/>
          </w:tcPr>
          <w:p w:rsidR="00132063" w:rsidRDefault="00132063" w:rsidP="000A2A11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132063" w:rsidTr="000A2A11">
        <w:tc>
          <w:tcPr>
            <w:tcW w:w="279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190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в отношении которых установлены факты несоблюдения ограничений и запретов</w:t>
            </w:r>
          </w:p>
        </w:tc>
        <w:tc>
          <w:tcPr>
            <w:tcW w:w="858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hyperlink r:id="rId16" w:history="1">
              <w:r>
                <w:rPr>
                  <w:rFonts w:ascii="Calibri" w:hAnsi="Calibri" w:cs="Calibri"/>
                  <w:color w:val="0000FF"/>
                </w:rPr>
                <w:t>6.2</w:t>
              </w:r>
            </w:hyperlink>
          </w:p>
          <w:p w:rsidR="00132063" w:rsidRDefault="00132063" w:rsidP="000A2A11">
            <w:pPr>
              <w:spacing w:after="1" w:line="220" w:lineRule="atLeast"/>
              <w:jc w:val="center"/>
            </w:pPr>
            <w:hyperlink r:id="rId17" w:history="1">
              <w:r>
                <w:rPr>
                  <w:rFonts w:ascii="Calibri" w:hAnsi="Calibri" w:cs="Calibri"/>
                  <w:color w:val="0000FF"/>
                </w:rPr>
                <w:t>(6.3.1)</w:t>
              </w:r>
            </w:hyperlink>
          </w:p>
        </w:tc>
        <w:tc>
          <w:tcPr>
            <w:tcW w:w="666" w:type="pct"/>
          </w:tcPr>
          <w:p w:rsidR="00132063" w:rsidRDefault="00132063" w:rsidP="000A2A11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132063" w:rsidTr="000A2A11">
        <w:tc>
          <w:tcPr>
            <w:tcW w:w="279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7.</w:t>
            </w:r>
          </w:p>
        </w:tc>
        <w:tc>
          <w:tcPr>
            <w:tcW w:w="2190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в отношении которых установлены факты несоблюдения требований о предотвращении или урегулировании конфликта интересов</w:t>
            </w:r>
          </w:p>
        </w:tc>
        <w:tc>
          <w:tcPr>
            <w:tcW w:w="858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hyperlink r:id="rId18" w:history="1">
              <w:r>
                <w:rPr>
                  <w:rFonts w:ascii="Calibri" w:hAnsi="Calibri" w:cs="Calibri"/>
                  <w:color w:val="0000FF"/>
                </w:rPr>
                <w:t>6.3</w:t>
              </w:r>
            </w:hyperlink>
          </w:p>
          <w:p w:rsidR="00132063" w:rsidRDefault="00132063" w:rsidP="000A2A11">
            <w:pPr>
              <w:spacing w:after="1" w:line="220" w:lineRule="atLeast"/>
              <w:jc w:val="center"/>
            </w:pPr>
            <w:hyperlink r:id="rId19" w:history="1">
              <w:r>
                <w:rPr>
                  <w:rFonts w:ascii="Calibri" w:hAnsi="Calibri" w:cs="Calibri"/>
                  <w:color w:val="0000FF"/>
                </w:rPr>
                <w:t>(6.3.2)</w:t>
              </w:r>
            </w:hyperlink>
          </w:p>
        </w:tc>
        <w:tc>
          <w:tcPr>
            <w:tcW w:w="666" w:type="pct"/>
          </w:tcPr>
          <w:p w:rsidR="00132063" w:rsidRDefault="00132063" w:rsidP="000A2A11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132063" w:rsidTr="000A2A11">
        <w:tc>
          <w:tcPr>
            <w:tcW w:w="279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2190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не уведомивших (несвоевременно уведомивших) при фактическом выполнении иной оплачиваемой деятельности</w:t>
            </w:r>
          </w:p>
        </w:tc>
        <w:tc>
          <w:tcPr>
            <w:tcW w:w="858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66" w:type="pct"/>
          </w:tcPr>
          <w:p w:rsidR="00132063" w:rsidRDefault="00132063" w:rsidP="000A2A11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132063" w:rsidTr="000A2A11">
        <w:tc>
          <w:tcPr>
            <w:tcW w:w="279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2190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обращений от граждан и организаций о совершении служащими коррупционных правонарушений</w:t>
            </w:r>
          </w:p>
        </w:tc>
        <w:tc>
          <w:tcPr>
            <w:tcW w:w="858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hyperlink r:id="rId20" w:history="1">
              <w:r>
                <w:rPr>
                  <w:rFonts w:ascii="Calibri" w:hAnsi="Calibri" w:cs="Calibri"/>
                  <w:color w:val="0000FF"/>
                </w:rPr>
                <w:t>9.1.1</w:t>
              </w:r>
            </w:hyperlink>
          </w:p>
        </w:tc>
        <w:tc>
          <w:tcPr>
            <w:tcW w:w="666" w:type="pct"/>
          </w:tcPr>
          <w:p w:rsidR="00132063" w:rsidRDefault="00132063" w:rsidP="000A2A11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обратившихся</w:t>
            </w:r>
          </w:p>
        </w:tc>
      </w:tr>
      <w:tr w:rsidR="00132063" w:rsidTr="000A2A11">
        <w:tc>
          <w:tcPr>
            <w:tcW w:w="279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2190" w:type="pct"/>
          </w:tcPr>
          <w:p w:rsidR="00132063" w:rsidRPr="000402EA" w:rsidRDefault="00132063" w:rsidP="000A2A11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0402EA">
              <w:rPr>
                <w:rFonts w:ascii="Calibri" w:hAnsi="Calibri" w:cs="Calibri"/>
                <w:color w:val="000000" w:themeColor="text1"/>
              </w:rPr>
              <w:t>Количество проведенных заседаний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858" w:type="pct"/>
          </w:tcPr>
          <w:p w:rsidR="00132063" w:rsidRPr="000402EA" w:rsidRDefault="00132063" w:rsidP="000A2A11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1" w:history="1">
              <w:r w:rsidRPr="000402EA">
                <w:rPr>
                  <w:rFonts w:ascii="Calibri" w:hAnsi="Calibri" w:cs="Calibri"/>
                  <w:color w:val="000000" w:themeColor="text1"/>
                </w:rPr>
                <w:t>10.2</w:t>
              </w:r>
            </w:hyperlink>
          </w:p>
        </w:tc>
        <w:tc>
          <w:tcPr>
            <w:tcW w:w="666" w:type="pct"/>
          </w:tcPr>
          <w:p w:rsidR="00132063" w:rsidRPr="000402EA" w:rsidRDefault="00132063" w:rsidP="000A2A11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007" w:type="pct"/>
          </w:tcPr>
          <w:p w:rsidR="00132063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22.01.18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г. </w:t>
            </w:r>
            <w:r w:rsidRPr="000402EA">
              <w:rPr>
                <w:rFonts w:ascii="Times New Roman" w:hAnsi="Times New Roman" w:cs="Times New Roman"/>
              </w:rPr>
              <w:t xml:space="preserve">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0402EA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0402EA">
              <w:rPr>
                <w:rFonts w:ascii="Times New Roman" w:hAnsi="Times New Roman" w:cs="Times New Roman"/>
              </w:rPr>
              <w:t xml:space="preserve"> района  Пензенской области и урегулированию конфликта интересов на 2017 год.</w:t>
            </w:r>
          </w:p>
          <w:p w:rsidR="00132063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29.01.18</w:t>
            </w:r>
            <w:proofErr w:type="gramStart"/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402EA">
              <w:rPr>
                <w:rFonts w:ascii="Times New Roman" w:hAnsi="Times New Roman" w:cs="Times New Roman"/>
              </w:rPr>
              <w:t>О</w:t>
            </w:r>
            <w:proofErr w:type="gramEnd"/>
            <w:r w:rsidRPr="000402EA">
              <w:rPr>
                <w:rFonts w:ascii="Times New Roman" w:hAnsi="Times New Roman" w:cs="Times New Roman"/>
              </w:rPr>
              <w:t xml:space="preserve"> рассмотрении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132063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15.02.18</w:t>
            </w:r>
            <w:proofErr w:type="gramStart"/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 О</w:t>
            </w:r>
            <w:proofErr w:type="gramEnd"/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даче согласия на заключение трудового договора с бывшим муниципальным служащим администрации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района</w:t>
            </w:r>
          </w:p>
          <w:p w:rsidR="00132063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23.01.18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г. </w:t>
            </w:r>
            <w:r w:rsidRPr="000402EA">
              <w:rPr>
                <w:rFonts w:ascii="Times New Roman" w:hAnsi="Times New Roman" w:cs="Times New Roman"/>
              </w:rPr>
              <w:t xml:space="preserve">О Плане работы комиссии по соблюдению требований к служебному поведению муниципальных служащих </w:t>
            </w:r>
            <w:r>
              <w:rPr>
                <w:rFonts w:ascii="Times New Roman" w:hAnsi="Times New Roman" w:cs="Times New Roman"/>
              </w:rPr>
              <w:t xml:space="preserve">Финансового управления </w:t>
            </w:r>
            <w:proofErr w:type="spellStart"/>
            <w:r w:rsidRPr="000402EA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0402EA">
              <w:rPr>
                <w:rFonts w:ascii="Times New Roman" w:hAnsi="Times New Roman" w:cs="Times New Roman"/>
              </w:rPr>
              <w:t xml:space="preserve"> </w:t>
            </w:r>
            <w:r w:rsidRPr="000402EA">
              <w:rPr>
                <w:rFonts w:ascii="Times New Roman" w:hAnsi="Times New Roman" w:cs="Times New Roman"/>
              </w:rPr>
              <w:lastRenderedPageBreak/>
              <w:t>района  Пензенской области и урегулированию конфликта интересов на 2017 год.</w:t>
            </w:r>
          </w:p>
          <w:p w:rsidR="00132063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16.02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proofErr w:type="gramStart"/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402EA">
              <w:rPr>
                <w:rFonts w:ascii="Times New Roman" w:hAnsi="Times New Roman" w:cs="Times New Roman"/>
              </w:rPr>
              <w:t>О</w:t>
            </w:r>
            <w:proofErr w:type="gramEnd"/>
            <w:r w:rsidRPr="000402EA">
              <w:rPr>
                <w:rFonts w:ascii="Times New Roman" w:hAnsi="Times New Roman" w:cs="Times New Roman"/>
              </w:rPr>
              <w:t xml:space="preserve"> рассмотрении </w:t>
            </w:r>
            <w:r>
              <w:rPr>
                <w:rFonts w:ascii="Times New Roman" w:hAnsi="Times New Roman" w:cs="Times New Roman"/>
              </w:rPr>
              <w:t xml:space="preserve">комиссией Финансового управления </w:t>
            </w:r>
            <w:r w:rsidRPr="000402EA">
              <w:rPr>
                <w:rFonts w:ascii="Times New Roman" w:hAnsi="Times New Roman" w:cs="Times New Roman"/>
              </w:rPr>
      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132063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>.01.201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г. </w:t>
            </w:r>
            <w:r w:rsidRPr="000402EA">
              <w:rPr>
                <w:rFonts w:ascii="Times New Roman" w:hAnsi="Times New Roman" w:cs="Times New Roman"/>
              </w:rPr>
              <w:t xml:space="preserve">О Плане работы комиссии по соблюдению требований к служебному поведению муниципальных служащих </w:t>
            </w:r>
            <w:r>
              <w:rPr>
                <w:rFonts w:ascii="Times New Roman" w:hAnsi="Times New Roman" w:cs="Times New Roman"/>
              </w:rPr>
              <w:t xml:space="preserve">отдела образования </w:t>
            </w:r>
            <w:proofErr w:type="spellStart"/>
            <w:r w:rsidRPr="000402EA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0402EA">
              <w:rPr>
                <w:rFonts w:ascii="Times New Roman" w:hAnsi="Times New Roman" w:cs="Times New Roman"/>
              </w:rPr>
              <w:t xml:space="preserve"> района  Пензенской области и урегулированию конфликта интересов на 2017 год.</w:t>
            </w:r>
          </w:p>
          <w:p w:rsidR="00132063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19.02.18</w:t>
            </w:r>
            <w:proofErr w:type="gramStart"/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402EA">
              <w:rPr>
                <w:rFonts w:ascii="Times New Roman" w:hAnsi="Times New Roman" w:cs="Times New Roman"/>
              </w:rPr>
              <w:t>О</w:t>
            </w:r>
            <w:proofErr w:type="gramEnd"/>
            <w:r w:rsidRPr="000402EA">
              <w:rPr>
                <w:rFonts w:ascii="Times New Roman" w:hAnsi="Times New Roman" w:cs="Times New Roman"/>
              </w:rPr>
              <w:t xml:space="preserve"> рассмотрении </w:t>
            </w:r>
            <w:r>
              <w:rPr>
                <w:rFonts w:ascii="Times New Roman" w:hAnsi="Times New Roman" w:cs="Times New Roman"/>
              </w:rPr>
              <w:t xml:space="preserve">комиссией отдела образования </w:t>
            </w:r>
            <w:r w:rsidRPr="000402EA">
              <w:rPr>
                <w:rFonts w:ascii="Times New Roman" w:hAnsi="Times New Roman" w:cs="Times New Roman"/>
              </w:rPr>
      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132063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10.04.18</w:t>
            </w:r>
            <w:proofErr w:type="gramStart"/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 О</w:t>
            </w:r>
            <w:proofErr w:type="gramEnd"/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даче согласия на заключение трудового договора с бывшим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муниципальным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служащим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района</w:t>
            </w:r>
          </w:p>
          <w:p w:rsidR="00132063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9636C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B9636C">
              <w:rPr>
                <w:rFonts w:ascii="Times New Roman" w:hAnsi="Times New Roman" w:cs="Times New Roman"/>
                <w:color w:val="000000" w:themeColor="text1"/>
              </w:rPr>
              <w:t xml:space="preserve">.06.17 О проведенном </w:t>
            </w:r>
            <w:r w:rsidRPr="00B9636C">
              <w:rPr>
                <w:rFonts w:ascii="Times New Roman" w:hAnsi="Times New Roman" w:cs="Times New Roman"/>
              </w:rPr>
              <w:t xml:space="preserve">анализе </w:t>
            </w:r>
            <w:r w:rsidRPr="00B9636C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</w:t>
            </w:r>
            <w:r w:rsidRPr="00B96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доходах, об имуществе и обязательствах имущественного характера 34 муниципальных служащих, их супруг</w:t>
            </w:r>
            <w:proofErr w:type="gramStart"/>
            <w:r w:rsidRPr="00B9636C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B9636C">
              <w:rPr>
                <w:rFonts w:ascii="Times New Roman" w:hAnsi="Times New Roman" w:cs="Times New Roman"/>
                <w:sz w:val="24"/>
                <w:szCs w:val="24"/>
              </w:rPr>
              <w:t>а), несовершеннолетних детей</w:t>
            </w:r>
          </w:p>
          <w:p w:rsidR="00132063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14.06.18</w:t>
            </w:r>
            <w:proofErr w:type="gramStart"/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 О</w:t>
            </w:r>
            <w:proofErr w:type="gramEnd"/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даче согласия на заключение трудового договора с бывшим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муниципальным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служащим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финансового управления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района</w:t>
            </w:r>
          </w:p>
          <w:p w:rsidR="00132063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 w:rsidRPr="00B9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636C">
              <w:rPr>
                <w:rFonts w:ascii="Times New Roman" w:hAnsi="Times New Roman" w:cs="Times New Roman"/>
                <w:sz w:val="24"/>
                <w:szCs w:val="24"/>
              </w:rPr>
              <w:t>26.06.2017</w:t>
            </w:r>
            <w:proofErr w:type="gramStart"/>
            <w:r w:rsidRPr="00B9636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B9636C">
              <w:rPr>
                <w:rFonts w:ascii="Times New Roman" w:hAnsi="Times New Roman" w:cs="Times New Roman"/>
                <w:sz w:val="24"/>
                <w:szCs w:val="24"/>
              </w:rPr>
              <w:t>б отчете</w:t>
            </w:r>
            <w:r w:rsidRPr="00B9636C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B963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B9636C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B9636C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о выполнении мероприятий плана противодействия коррупции в </w:t>
            </w:r>
            <w:proofErr w:type="spellStart"/>
            <w:r w:rsidRPr="00B9636C">
              <w:rPr>
                <w:rFonts w:ascii="Times New Roman" w:hAnsi="Times New Roman" w:cs="Times New Roman"/>
                <w:sz w:val="24"/>
                <w:szCs w:val="24"/>
              </w:rPr>
              <w:t>Камешкирском</w:t>
            </w:r>
            <w:proofErr w:type="spellEnd"/>
            <w:r w:rsidRPr="00B9636C">
              <w:rPr>
                <w:rFonts w:ascii="Times New Roman" w:hAnsi="Times New Roman" w:cs="Times New Roman"/>
                <w:sz w:val="24"/>
                <w:szCs w:val="24"/>
              </w:rPr>
              <w:t xml:space="preserve"> районе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9636C">
              <w:rPr>
                <w:rFonts w:ascii="Times New Roman" w:hAnsi="Times New Roman" w:cs="Times New Roman"/>
                <w:sz w:val="24"/>
                <w:szCs w:val="24"/>
              </w:rPr>
              <w:t xml:space="preserve"> год за 6 месяцев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9636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132063" w:rsidRPr="00132063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- 06.07.18 О проведенном анализе сведений о доходах, об имуществе и обязательствах имущественного характера 34 муниципальных служащих, их супруг</w:t>
            </w:r>
            <w:proofErr w:type="gramStart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и(</w:t>
            </w:r>
            <w:proofErr w:type="gramEnd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а), несовершеннолетних детей</w:t>
            </w:r>
          </w:p>
          <w:p w:rsidR="00132063" w:rsidRPr="00132063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- 09.07.18 О проведенном анализе отделом образования </w:t>
            </w:r>
            <w:proofErr w:type="spellStart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сведений о доходах, об имуществе и обязательствах </w:t>
            </w:r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имущественного характера 2 муниципальных служащих, их супруг</w:t>
            </w:r>
            <w:proofErr w:type="gramStart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и(</w:t>
            </w:r>
            <w:proofErr w:type="gramEnd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а), несовершеннолетних детей</w:t>
            </w:r>
          </w:p>
          <w:p w:rsidR="00132063" w:rsidRPr="00132063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- 10.07.18 О проведенном анализе финансовым управлением сведений о доходах, об имуществе и обязательствах имущественного характера 5 муниципальных служащих, их супруг</w:t>
            </w:r>
            <w:proofErr w:type="gramStart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и(</w:t>
            </w:r>
            <w:proofErr w:type="gramEnd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а), несовершеннолетних детей</w:t>
            </w:r>
          </w:p>
          <w:p w:rsidR="00132063" w:rsidRPr="00132063" w:rsidRDefault="00132063" w:rsidP="00132063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- 20.07.18</w:t>
            </w:r>
            <w:proofErr w:type="gramStart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рассмотрении представления прокуратуры </w:t>
            </w:r>
            <w:proofErr w:type="spellStart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от 27.06.18 № 86-03-2018 «Об устранении нарушений законодательства о муниципальной службе и противодействии коррупции»</w:t>
            </w:r>
          </w:p>
          <w:p w:rsidR="00132063" w:rsidRPr="00132063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- 01.08.18</w:t>
            </w:r>
            <w:proofErr w:type="gramStart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 отчете</w:t>
            </w:r>
            <w:r w:rsidRPr="00132063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proofErr w:type="spellStart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Пензенской области о выполнении мероприятий плана противодействия коррупции в </w:t>
            </w:r>
            <w:proofErr w:type="spellStart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Камешкирском</w:t>
            </w:r>
            <w:proofErr w:type="spellEnd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 на 2018 год за 6 месяцев 2018 года</w:t>
            </w:r>
          </w:p>
          <w:p w:rsidR="00132063" w:rsidRPr="00132063" w:rsidRDefault="00132063" w:rsidP="00132063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- 02.08.18</w:t>
            </w:r>
            <w:proofErr w:type="gramStart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 отчете</w:t>
            </w:r>
            <w:r w:rsidRPr="00132063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финансового управления </w:t>
            </w:r>
            <w:proofErr w:type="spellStart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</w:t>
            </w:r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Пензенской области о выполнении мероприятий плана противодействия коррупции в </w:t>
            </w:r>
            <w:proofErr w:type="spellStart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Камешкирском</w:t>
            </w:r>
            <w:proofErr w:type="spellEnd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 на 2018 год за 6 месяцев 2018 года</w:t>
            </w:r>
          </w:p>
          <w:p w:rsidR="00132063" w:rsidRPr="00132063" w:rsidRDefault="00132063" w:rsidP="00132063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03.08.18</w:t>
            </w:r>
            <w:proofErr w:type="gramStart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 отчете</w:t>
            </w:r>
            <w:r w:rsidRPr="00132063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образования </w:t>
            </w:r>
            <w:proofErr w:type="spellStart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Пензенской области о выполнении мероприятий плана противодействия коррупции в </w:t>
            </w:r>
            <w:proofErr w:type="spellStart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Камешкирском</w:t>
            </w:r>
            <w:proofErr w:type="spellEnd"/>
            <w:r w:rsidRPr="0013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 на 2018 год за 6 месяцев 2018 года</w:t>
            </w:r>
          </w:p>
          <w:p w:rsidR="00132063" w:rsidRDefault="00132063" w:rsidP="00132063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32063" w:rsidRPr="00132063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32063" w:rsidRPr="000402EA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32063" w:rsidTr="000A2A11">
        <w:tc>
          <w:tcPr>
            <w:tcW w:w="279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11.</w:t>
            </w:r>
          </w:p>
        </w:tc>
        <w:tc>
          <w:tcPr>
            <w:tcW w:w="2190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 (граждан, ранее замещавших должности муниципальной службы), в отношении которых комиссиями по соблюдению требований к служебному поведению и урегулированию конфликта интересов рассмотрены материалы</w:t>
            </w:r>
          </w:p>
        </w:tc>
        <w:tc>
          <w:tcPr>
            <w:tcW w:w="858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hyperlink r:id="rId22" w:history="1">
              <w:r>
                <w:rPr>
                  <w:rFonts w:ascii="Calibri" w:hAnsi="Calibri" w:cs="Calibri"/>
                  <w:color w:val="0000FF"/>
                </w:rPr>
                <w:t>10.3</w:t>
              </w:r>
            </w:hyperlink>
          </w:p>
        </w:tc>
        <w:tc>
          <w:tcPr>
            <w:tcW w:w="666" w:type="pct"/>
          </w:tcPr>
          <w:p w:rsidR="00132063" w:rsidRDefault="00132063" w:rsidP="000A2A11">
            <w:pPr>
              <w:spacing w:after="1" w:line="220" w:lineRule="atLeast"/>
            </w:pPr>
            <w:r>
              <w:t>1</w:t>
            </w:r>
          </w:p>
        </w:tc>
        <w:tc>
          <w:tcPr>
            <w:tcW w:w="100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Горелова Лариса Сергеевна</w:t>
            </w:r>
          </w:p>
          <w:p w:rsidR="00132063" w:rsidRDefault="00132063" w:rsidP="000A2A11">
            <w:pPr>
              <w:spacing w:after="1" w:line="220" w:lineRule="atLeast"/>
              <w:jc w:val="center"/>
            </w:pPr>
            <w:r>
              <w:t>Абазина Елена Александровна</w:t>
            </w:r>
          </w:p>
          <w:p w:rsidR="00132063" w:rsidRDefault="00132063" w:rsidP="000A2A11">
            <w:pPr>
              <w:spacing w:after="1" w:line="220" w:lineRule="atLeast"/>
              <w:jc w:val="center"/>
            </w:pPr>
            <w:proofErr w:type="spellStart"/>
            <w:r>
              <w:t>Жарехина</w:t>
            </w:r>
            <w:proofErr w:type="spellEnd"/>
            <w:r>
              <w:t xml:space="preserve"> Валентина Михайловна</w:t>
            </w:r>
          </w:p>
        </w:tc>
      </w:tr>
      <w:tr w:rsidR="00132063" w:rsidTr="000A2A11">
        <w:tc>
          <w:tcPr>
            <w:tcW w:w="279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2190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привлеченных к дисциплинарной ответственности за совершение коррупционных правонарушений</w:t>
            </w:r>
          </w:p>
        </w:tc>
        <w:tc>
          <w:tcPr>
            <w:tcW w:w="858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hyperlink r:id="rId23" w:history="1">
              <w:r>
                <w:rPr>
                  <w:rFonts w:ascii="Calibri" w:hAnsi="Calibri" w:cs="Calibri"/>
                  <w:color w:val="0000FF"/>
                </w:rPr>
                <w:t>11.1.1</w:t>
              </w:r>
            </w:hyperlink>
          </w:p>
          <w:p w:rsidR="00132063" w:rsidRDefault="00132063" w:rsidP="000A2A11">
            <w:pPr>
              <w:spacing w:after="1" w:line="220" w:lineRule="atLeast"/>
              <w:jc w:val="center"/>
            </w:pPr>
            <w:hyperlink r:id="rId24" w:history="1">
              <w:r>
                <w:rPr>
                  <w:rFonts w:ascii="Calibri" w:hAnsi="Calibri" w:cs="Calibri"/>
                  <w:color w:val="0000FF"/>
                </w:rPr>
                <w:t>(11.2.1)</w:t>
              </w:r>
            </w:hyperlink>
          </w:p>
        </w:tc>
        <w:tc>
          <w:tcPr>
            <w:tcW w:w="666" w:type="pct"/>
          </w:tcPr>
          <w:p w:rsidR="00132063" w:rsidRDefault="00132063" w:rsidP="000A2A11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служащих,</w:t>
            </w:r>
          </w:p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номер и дату приказа</w:t>
            </w:r>
          </w:p>
        </w:tc>
      </w:tr>
      <w:tr w:rsidR="00132063" w:rsidTr="000A2A11">
        <w:tc>
          <w:tcPr>
            <w:tcW w:w="279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2190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858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hyperlink r:id="rId25" w:history="1">
              <w:r>
                <w:rPr>
                  <w:rFonts w:ascii="Calibri" w:hAnsi="Calibri" w:cs="Calibri"/>
                  <w:color w:val="0000FF"/>
                </w:rPr>
                <w:t>12.1</w:t>
              </w:r>
            </w:hyperlink>
          </w:p>
        </w:tc>
        <w:tc>
          <w:tcPr>
            <w:tcW w:w="666" w:type="pct"/>
          </w:tcPr>
          <w:p w:rsidR="00132063" w:rsidRDefault="00132063" w:rsidP="000A2A11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132063" w:rsidTr="000A2A11">
        <w:tc>
          <w:tcPr>
            <w:tcW w:w="279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2190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858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hyperlink r:id="rId26" w:history="1">
              <w:r>
                <w:rPr>
                  <w:rFonts w:ascii="Calibri" w:hAnsi="Calibri" w:cs="Calibri"/>
                  <w:color w:val="0000FF"/>
                </w:rPr>
                <w:t>13.1.1</w:t>
              </w:r>
            </w:hyperlink>
          </w:p>
        </w:tc>
        <w:tc>
          <w:tcPr>
            <w:tcW w:w="666" w:type="pct"/>
          </w:tcPr>
          <w:p w:rsidR="00132063" w:rsidRDefault="00132063" w:rsidP="000A2A11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служащих,</w:t>
            </w:r>
          </w:p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дату уведомления</w:t>
            </w:r>
          </w:p>
        </w:tc>
      </w:tr>
    </w:tbl>
    <w:p w:rsidR="00132063" w:rsidRDefault="00132063" w:rsidP="00132063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1"/>
        <w:gridCol w:w="668"/>
        <w:gridCol w:w="3048"/>
        <w:gridCol w:w="5140"/>
        <w:gridCol w:w="2354"/>
        <w:gridCol w:w="2613"/>
      </w:tblGrid>
      <w:tr w:rsidR="00132063" w:rsidTr="000A2A11">
        <w:tc>
          <w:tcPr>
            <w:tcW w:w="296" w:type="pct"/>
          </w:tcPr>
          <w:p w:rsidR="00132063" w:rsidRDefault="00132063" w:rsidP="000A2A11">
            <w:pPr>
              <w:spacing w:after="1" w:line="220" w:lineRule="atLeast"/>
            </w:pPr>
          </w:p>
        </w:tc>
        <w:tc>
          <w:tcPr>
            <w:tcW w:w="3814" w:type="pct"/>
            <w:gridSpan w:val="4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889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Позиция</w:t>
            </w:r>
          </w:p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в </w:t>
            </w:r>
            <w:hyperlink r:id="rId27" w:history="1">
              <w:r>
                <w:rPr>
                  <w:rFonts w:ascii="Calibri" w:hAnsi="Calibri" w:cs="Calibri"/>
                  <w:color w:val="0000FF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28" w:history="1">
              <w:r>
                <w:rPr>
                  <w:rFonts w:ascii="Calibri" w:hAnsi="Calibri" w:cs="Calibri"/>
                  <w:color w:val="0000FF"/>
                </w:rPr>
                <w:t>(2)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26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132063" w:rsidTr="000A2A11">
        <w:tc>
          <w:tcPr>
            <w:tcW w:w="296" w:type="pct"/>
          </w:tcPr>
          <w:p w:rsidR="00132063" w:rsidRDefault="00132063" w:rsidP="000A2A1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3814" w:type="pct"/>
            <w:gridSpan w:val="4"/>
          </w:tcPr>
          <w:p w:rsidR="00132063" w:rsidRDefault="00132063" w:rsidP="000A2A1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889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hyperlink r:id="rId29" w:history="1">
              <w:r>
                <w:rPr>
                  <w:rFonts w:ascii="Calibri" w:hAnsi="Calibri" w:cs="Calibri"/>
                  <w:color w:val="0000FF"/>
                </w:rPr>
                <w:t>16.2</w:t>
              </w:r>
            </w:hyperlink>
          </w:p>
          <w:p w:rsidR="00132063" w:rsidRDefault="00132063" w:rsidP="000A2A11">
            <w:pPr>
              <w:spacing w:after="1" w:line="220" w:lineRule="atLeast"/>
              <w:jc w:val="center"/>
            </w:pPr>
            <w:hyperlink r:id="rId30" w:history="1">
              <w:r>
                <w:rPr>
                  <w:rFonts w:ascii="Calibri" w:hAnsi="Calibri" w:cs="Calibri"/>
                  <w:color w:val="0000FF"/>
                </w:rPr>
                <w:t>(16.4)</w:t>
              </w:r>
            </w:hyperlink>
          </w:p>
        </w:tc>
      </w:tr>
      <w:tr w:rsidR="00132063" w:rsidTr="000A2A11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left w:val="nil"/>
              <w:bottom w:val="nil"/>
            </w:tcBorders>
          </w:tcPr>
          <w:p w:rsidR="00132063" w:rsidRDefault="00132063" w:rsidP="000A2A11">
            <w:pPr>
              <w:spacing w:after="1" w:line="220" w:lineRule="atLeast"/>
            </w:pPr>
          </w:p>
        </w:tc>
        <w:tc>
          <w:tcPr>
            <w:tcW w:w="22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03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Дата проведения мероприятия</w:t>
            </w:r>
          </w:p>
        </w:tc>
        <w:tc>
          <w:tcPr>
            <w:tcW w:w="1749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(содержание) мероприятия</w:t>
            </w:r>
          </w:p>
        </w:tc>
        <w:tc>
          <w:tcPr>
            <w:tcW w:w="801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участников</w:t>
            </w:r>
          </w:p>
        </w:tc>
        <w:tc>
          <w:tcPr>
            <w:tcW w:w="889" w:type="pct"/>
          </w:tcPr>
          <w:p w:rsidR="00132063" w:rsidRDefault="00132063" w:rsidP="000A2A11">
            <w:pPr>
              <w:spacing w:after="1" w:line="220" w:lineRule="atLeast"/>
            </w:pPr>
          </w:p>
        </w:tc>
      </w:tr>
      <w:tr w:rsidR="00132063" w:rsidTr="000A2A11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132063" w:rsidRDefault="00132063" w:rsidP="000A2A11">
            <w:pPr>
              <w:spacing w:after="1" w:line="220" w:lineRule="atLeast"/>
            </w:pPr>
          </w:p>
        </w:tc>
        <w:tc>
          <w:tcPr>
            <w:tcW w:w="227" w:type="pct"/>
          </w:tcPr>
          <w:p w:rsidR="00132063" w:rsidRDefault="00132063" w:rsidP="000A2A11">
            <w:pPr>
              <w:spacing w:after="1" w:line="220" w:lineRule="atLeast"/>
              <w:jc w:val="center"/>
            </w:pPr>
          </w:p>
        </w:tc>
        <w:tc>
          <w:tcPr>
            <w:tcW w:w="1037" w:type="pct"/>
          </w:tcPr>
          <w:p w:rsidR="00132063" w:rsidRDefault="00132063" w:rsidP="000A2A11">
            <w:pPr>
              <w:spacing w:after="1" w:line="220" w:lineRule="atLeast"/>
            </w:pPr>
          </w:p>
        </w:tc>
        <w:tc>
          <w:tcPr>
            <w:tcW w:w="1749" w:type="pct"/>
          </w:tcPr>
          <w:p w:rsidR="00132063" w:rsidRDefault="00132063" w:rsidP="000A2A11">
            <w:pPr>
              <w:spacing w:after="1" w:line="220" w:lineRule="atLeast"/>
            </w:pPr>
          </w:p>
        </w:tc>
        <w:tc>
          <w:tcPr>
            <w:tcW w:w="801" w:type="pct"/>
          </w:tcPr>
          <w:p w:rsidR="00132063" w:rsidRDefault="00132063" w:rsidP="000A2A11">
            <w:pPr>
              <w:spacing w:after="1" w:line="220" w:lineRule="atLeast"/>
            </w:pPr>
          </w:p>
        </w:tc>
        <w:tc>
          <w:tcPr>
            <w:tcW w:w="889" w:type="pct"/>
          </w:tcPr>
          <w:p w:rsidR="00132063" w:rsidRDefault="00132063" w:rsidP="000A2A11">
            <w:pPr>
              <w:spacing w:after="1" w:line="220" w:lineRule="atLeast"/>
            </w:pPr>
          </w:p>
        </w:tc>
      </w:tr>
      <w:tr w:rsidR="00132063" w:rsidTr="000A2A11">
        <w:tc>
          <w:tcPr>
            <w:tcW w:w="296" w:type="pct"/>
          </w:tcPr>
          <w:p w:rsidR="00132063" w:rsidRDefault="00132063" w:rsidP="000A2A11">
            <w:pPr>
              <w:spacing w:after="1" w:line="220" w:lineRule="atLeast"/>
            </w:pPr>
          </w:p>
        </w:tc>
        <w:tc>
          <w:tcPr>
            <w:tcW w:w="3814" w:type="pct"/>
            <w:gridSpan w:val="4"/>
            <w:vAlign w:val="bottom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889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Позиция</w:t>
            </w:r>
          </w:p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в </w:t>
            </w:r>
            <w:hyperlink r:id="rId31" w:history="1">
              <w:r>
                <w:rPr>
                  <w:rFonts w:ascii="Calibri" w:hAnsi="Calibri" w:cs="Calibri"/>
                  <w:color w:val="0000FF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32" w:history="1">
              <w:r>
                <w:rPr>
                  <w:rFonts w:ascii="Calibri" w:hAnsi="Calibri" w:cs="Calibri"/>
                  <w:color w:val="0000FF"/>
                </w:rPr>
                <w:t>(2)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26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132063" w:rsidTr="000A2A11">
        <w:tc>
          <w:tcPr>
            <w:tcW w:w="296" w:type="pct"/>
          </w:tcPr>
          <w:p w:rsidR="00132063" w:rsidRDefault="00132063" w:rsidP="000A2A1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3814" w:type="pct"/>
            <w:gridSpan w:val="4"/>
          </w:tcPr>
          <w:p w:rsidR="00132063" w:rsidRDefault="00132063" w:rsidP="000A2A1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Количество </w:t>
            </w:r>
            <w:proofErr w:type="gramStart"/>
            <w:r>
              <w:rPr>
                <w:rFonts w:ascii="Calibri" w:hAnsi="Calibri" w:cs="Calibri"/>
              </w:rPr>
              <w:t>выступлений антикоррупционной направленности официальных представителей органов власти</w:t>
            </w:r>
            <w:proofErr w:type="gramEnd"/>
            <w:r>
              <w:rPr>
                <w:rFonts w:ascii="Calibri" w:hAnsi="Calibri" w:cs="Calibri"/>
              </w:rPr>
              <w:t xml:space="preserve"> в общероссийских, региональных, муниципальных средствах массовой информации</w:t>
            </w:r>
          </w:p>
        </w:tc>
        <w:tc>
          <w:tcPr>
            <w:tcW w:w="889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hyperlink r:id="rId33" w:history="1">
              <w:r>
                <w:rPr>
                  <w:rFonts w:ascii="Calibri" w:hAnsi="Calibri" w:cs="Calibri"/>
                  <w:color w:val="0000FF"/>
                </w:rPr>
                <w:t>17.1</w:t>
              </w:r>
            </w:hyperlink>
          </w:p>
        </w:tc>
      </w:tr>
      <w:tr w:rsidR="00132063" w:rsidTr="000A2A11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left w:val="nil"/>
              <w:bottom w:val="nil"/>
            </w:tcBorders>
          </w:tcPr>
          <w:p w:rsidR="00132063" w:rsidRDefault="00132063" w:rsidP="000A2A11">
            <w:pPr>
              <w:spacing w:after="1" w:line="220" w:lineRule="atLeast"/>
            </w:pPr>
          </w:p>
        </w:tc>
        <w:tc>
          <w:tcPr>
            <w:tcW w:w="22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03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Дата проведения</w:t>
            </w:r>
          </w:p>
        </w:tc>
        <w:tc>
          <w:tcPr>
            <w:tcW w:w="1749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Тема выступления</w:t>
            </w:r>
          </w:p>
        </w:tc>
        <w:tc>
          <w:tcPr>
            <w:tcW w:w="801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СМИ</w:t>
            </w:r>
          </w:p>
        </w:tc>
        <w:tc>
          <w:tcPr>
            <w:tcW w:w="889" w:type="pct"/>
          </w:tcPr>
          <w:p w:rsidR="00132063" w:rsidRDefault="00132063" w:rsidP="000A2A11">
            <w:pPr>
              <w:spacing w:after="1" w:line="220" w:lineRule="atLeast"/>
            </w:pPr>
          </w:p>
        </w:tc>
      </w:tr>
      <w:tr w:rsidR="00132063" w:rsidTr="000A2A11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132063" w:rsidRDefault="00132063" w:rsidP="000A2A11">
            <w:pPr>
              <w:spacing w:after="1" w:line="220" w:lineRule="atLeast"/>
            </w:pPr>
          </w:p>
        </w:tc>
        <w:tc>
          <w:tcPr>
            <w:tcW w:w="227" w:type="pct"/>
          </w:tcPr>
          <w:p w:rsidR="00132063" w:rsidRDefault="00132063" w:rsidP="000A2A1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1037" w:type="pct"/>
          </w:tcPr>
          <w:p w:rsidR="00132063" w:rsidRPr="0034464B" w:rsidRDefault="00132063" w:rsidP="000A2A11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 xml:space="preserve">17.01.2018 г. </w:t>
            </w:r>
          </w:p>
        </w:tc>
        <w:tc>
          <w:tcPr>
            <w:tcW w:w="1749" w:type="pct"/>
          </w:tcPr>
          <w:p w:rsidR="00132063" w:rsidRPr="0034464B" w:rsidRDefault="00132063" w:rsidP="000A2A11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>Это пугающее слово….</w:t>
            </w:r>
          </w:p>
        </w:tc>
        <w:tc>
          <w:tcPr>
            <w:tcW w:w="801" w:type="pct"/>
          </w:tcPr>
          <w:p w:rsidR="00132063" w:rsidRPr="0034464B" w:rsidRDefault="00132063" w:rsidP="000A2A11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>Районная газета «Новь» №  2 (9591)</w:t>
            </w:r>
          </w:p>
        </w:tc>
        <w:tc>
          <w:tcPr>
            <w:tcW w:w="889" w:type="pct"/>
          </w:tcPr>
          <w:p w:rsidR="00132063" w:rsidRDefault="00132063" w:rsidP="000A2A11">
            <w:pPr>
              <w:spacing w:after="1" w:line="220" w:lineRule="atLeast"/>
            </w:pPr>
          </w:p>
        </w:tc>
      </w:tr>
      <w:tr w:rsidR="00132063" w:rsidTr="000A2A11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132063" w:rsidRDefault="00132063" w:rsidP="000A2A11">
            <w:pPr>
              <w:spacing w:after="1" w:line="220" w:lineRule="atLeast"/>
            </w:pPr>
          </w:p>
        </w:tc>
        <w:tc>
          <w:tcPr>
            <w:tcW w:w="227" w:type="pct"/>
          </w:tcPr>
          <w:p w:rsidR="00132063" w:rsidRDefault="00132063" w:rsidP="000A2A1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1037" w:type="pct"/>
          </w:tcPr>
          <w:p w:rsidR="00132063" w:rsidRPr="0034464B" w:rsidRDefault="00132063" w:rsidP="000A2A11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>21.02.18</w:t>
            </w:r>
          </w:p>
        </w:tc>
        <w:tc>
          <w:tcPr>
            <w:tcW w:w="1749" w:type="pct"/>
          </w:tcPr>
          <w:p w:rsidR="00132063" w:rsidRPr="0034464B" w:rsidRDefault="00132063" w:rsidP="000A2A11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>Осторожность не помешает</w:t>
            </w:r>
          </w:p>
        </w:tc>
        <w:tc>
          <w:tcPr>
            <w:tcW w:w="801" w:type="pct"/>
          </w:tcPr>
          <w:p w:rsidR="00132063" w:rsidRPr="0034464B" w:rsidRDefault="00132063" w:rsidP="000A2A11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>Районная газета «Новь» №   7 (9596)</w:t>
            </w:r>
          </w:p>
        </w:tc>
        <w:tc>
          <w:tcPr>
            <w:tcW w:w="889" w:type="pct"/>
          </w:tcPr>
          <w:p w:rsidR="00132063" w:rsidRDefault="00132063" w:rsidP="000A2A11">
            <w:pPr>
              <w:spacing w:after="1" w:line="220" w:lineRule="atLeast"/>
            </w:pPr>
          </w:p>
        </w:tc>
      </w:tr>
      <w:tr w:rsidR="00132063" w:rsidTr="000A2A11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132063" w:rsidRDefault="00132063" w:rsidP="000A2A11">
            <w:pPr>
              <w:spacing w:after="1" w:line="220" w:lineRule="atLeast"/>
            </w:pPr>
          </w:p>
        </w:tc>
        <w:tc>
          <w:tcPr>
            <w:tcW w:w="227" w:type="pct"/>
          </w:tcPr>
          <w:p w:rsidR="00132063" w:rsidRDefault="00132063" w:rsidP="000A2A1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3)</w:t>
            </w:r>
          </w:p>
        </w:tc>
        <w:tc>
          <w:tcPr>
            <w:tcW w:w="1037" w:type="pct"/>
          </w:tcPr>
          <w:p w:rsidR="00132063" w:rsidRPr="0034464B" w:rsidRDefault="00132063" w:rsidP="000A2A11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>07.03.18</w:t>
            </w:r>
          </w:p>
        </w:tc>
        <w:tc>
          <w:tcPr>
            <w:tcW w:w="1749" w:type="pct"/>
          </w:tcPr>
          <w:p w:rsidR="00132063" w:rsidRPr="0034464B" w:rsidRDefault="00132063" w:rsidP="000A2A11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>Денежки могли бы «улыбнуться» и к хозяевам обратно не вернуться</w:t>
            </w:r>
          </w:p>
        </w:tc>
        <w:tc>
          <w:tcPr>
            <w:tcW w:w="801" w:type="pct"/>
          </w:tcPr>
          <w:p w:rsidR="00132063" w:rsidRPr="0034464B" w:rsidRDefault="00132063" w:rsidP="000A2A11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>Районная газета «Новь» №  9 (9598)</w:t>
            </w:r>
          </w:p>
        </w:tc>
        <w:tc>
          <w:tcPr>
            <w:tcW w:w="889" w:type="pct"/>
          </w:tcPr>
          <w:p w:rsidR="00132063" w:rsidRDefault="00132063" w:rsidP="000A2A11">
            <w:pPr>
              <w:spacing w:after="1" w:line="220" w:lineRule="atLeast"/>
            </w:pPr>
          </w:p>
        </w:tc>
      </w:tr>
      <w:tr w:rsidR="00132063" w:rsidTr="000A2A11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132063" w:rsidRDefault="00132063" w:rsidP="000A2A11">
            <w:pPr>
              <w:spacing w:after="1" w:line="220" w:lineRule="atLeast"/>
            </w:pPr>
          </w:p>
        </w:tc>
        <w:tc>
          <w:tcPr>
            <w:tcW w:w="227" w:type="pct"/>
          </w:tcPr>
          <w:p w:rsidR="00132063" w:rsidRPr="00BE63F4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1037" w:type="pct"/>
          </w:tcPr>
          <w:p w:rsidR="00132063" w:rsidRPr="00BE63F4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13.05.18</w:t>
            </w:r>
          </w:p>
        </w:tc>
        <w:tc>
          <w:tcPr>
            <w:tcW w:w="1749" w:type="pct"/>
          </w:tcPr>
          <w:p w:rsidR="00132063" w:rsidRPr="00BE63F4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sz w:val="24"/>
                <w:szCs w:val="24"/>
              </w:rPr>
              <w:t>Вместе против коррупции</w:t>
            </w:r>
          </w:p>
        </w:tc>
        <w:tc>
          <w:tcPr>
            <w:tcW w:w="801" w:type="pct"/>
          </w:tcPr>
          <w:p w:rsidR="00132063" w:rsidRPr="00BE63F4" w:rsidRDefault="00132063" w:rsidP="000A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F4"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BE63F4">
              <w:rPr>
                <w:rFonts w:ascii="Times New Roman" w:hAnsi="Times New Roman" w:cs="Times New Roman"/>
                <w:sz w:val="24"/>
                <w:szCs w:val="24"/>
              </w:rPr>
              <w:t xml:space="preserve"> вестник № 14 от 13.05.18</w:t>
            </w:r>
          </w:p>
          <w:p w:rsidR="00132063" w:rsidRPr="00BE63F4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9" w:type="pct"/>
          </w:tcPr>
          <w:p w:rsidR="00132063" w:rsidRDefault="00132063" w:rsidP="000A2A11">
            <w:pPr>
              <w:spacing w:after="1" w:line="220" w:lineRule="atLeast"/>
            </w:pPr>
          </w:p>
        </w:tc>
      </w:tr>
      <w:tr w:rsidR="00132063" w:rsidTr="000A2A11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132063" w:rsidRDefault="00132063" w:rsidP="000A2A11">
            <w:pPr>
              <w:spacing w:after="1" w:line="220" w:lineRule="atLeast"/>
            </w:pPr>
          </w:p>
        </w:tc>
        <w:tc>
          <w:tcPr>
            <w:tcW w:w="227" w:type="pct"/>
          </w:tcPr>
          <w:p w:rsidR="00132063" w:rsidRPr="00BE63F4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1037" w:type="pct"/>
          </w:tcPr>
          <w:p w:rsidR="00132063" w:rsidRPr="00BE63F4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23.05.18</w:t>
            </w:r>
          </w:p>
        </w:tc>
        <w:tc>
          <w:tcPr>
            <w:tcW w:w="1749" w:type="pct"/>
          </w:tcPr>
          <w:p w:rsidR="00132063" w:rsidRPr="00BE63F4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sz w:val="24"/>
                <w:szCs w:val="24"/>
              </w:rPr>
              <w:t>Закон есть закон</w:t>
            </w:r>
          </w:p>
        </w:tc>
        <w:tc>
          <w:tcPr>
            <w:tcW w:w="801" w:type="pct"/>
          </w:tcPr>
          <w:p w:rsidR="00132063" w:rsidRPr="00BE63F4" w:rsidRDefault="00132063" w:rsidP="000A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Районная газета «Новь» №  20 (9609) от 23.05.18</w:t>
            </w:r>
          </w:p>
        </w:tc>
        <w:tc>
          <w:tcPr>
            <w:tcW w:w="889" w:type="pct"/>
          </w:tcPr>
          <w:p w:rsidR="00132063" w:rsidRDefault="00132063" w:rsidP="000A2A11">
            <w:pPr>
              <w:spacing w:after="1" w:line="220" w:lineRule="atLeast"/>
            </w:pPr>
          </w:p>
        </w:tc>
      </w:tr>
      <w:tr w:rsidR="00132063" w:rsidTr="000A2A11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132063" w:rsidRDefault="00132063" w:rsidP="000A2A11">
            <w:pPr>
              <w:spacing w:after="1" w:line="220" w:lineRule="atLeast"/>
            </w:pPr>
          </w:p>
        </w:tc>
        <w:tc>
          <w:tcPr>
            <w:tcW w:w="227" w:type="pct"/>
          </w:tcPr>
          <w:p w:rsidR="00132063" w:rsidRPr="00BE63F4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1037" w:type="pct"/>
          </w:tcPr>
          <w:p w:rsidR="00132063" w:rsidRPr="00BE63F4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06.06.18</w:t>
            </w:r>
          </w:p>
        </w:tc>
        <w:tc>
          <w:tcPr>
            <w:tcW w:w="1749" w:type="pct"/>
          </w:tcPr>
          <w:p w:rsidR="00132063" w:rsidRPr="00BE63F4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sz w:val="24"/>
                <w:szCs w:val="24"/>
              </w:rPr>
              <w:t>Вместе против коррупции</w:t>
            </w:r>
          </w:p>
        </w:tc>
        <w:tc>
          <w:tcPr>
            <w:tcW w:w="801" w:type="pct"/>
          </w:tcPr>
          <w:p w:rsidR="00132063" w:rsidRPr="00BE63F4" w:rsidRDefault="00132063" w:rsidP="000A2A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Районная газета «Новь» №  22 (9611) от 06.06.18</w:t>
            </w:r>
          </w:p>
        </w:tc>
        <w:tc>
          <w:tcPr>
            <w:tcW w:w="889" w:type="pct"/>
          </w:tcPr>
          <w:p w:rsidR="00132063" w:rsidRDefault="00132063" w:rsidP="000A2A11">
            <w:pPr>
              <w:spacing w:after="1" w:line="220" w:lineRule="atLeast"/>
            </w:pPr>
          </w:p>
        </w:tc>
      </w:tr>
      <w:tr w:rsidR="00132063" w:rsidTr="000A2A11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132063" w:rsidRDefault="00132063" w:rsidP="000A2A11">
            <w:pPr>
              <w:spacing w:after="1" w:line="220" w:lineRule="atLeast"/>
            </w:pPr>
          </w:p>
        </w:tc>
        <w:tc>
          <w:tcPr>
            <w:tcW w:w="227" w:type="pct"/>
          </w:tcPr>
          <w:p w:rsidR="00132063" w:rsidRPr="00BE63F4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1037" w:type="pct"/>
          </w:tcPr>
          <w:p w:rsidR="00132063" w:rsidRPr="00BE63F4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13.06.18</w:t>
            </w:r>
          </w:p>
        </w:tc>
        <w:tc>
          <w:tcPr>
            <w:tcW w:w="1749" w:type="pct"/>
          </w:tcPr>
          <w:p w:rsidR="00132063" w:rsidRPr="00BE63F4" w:rsidRDefault="00132063" w:rsidP="000A2A11">
            <w:pPr>
              <w:pStyle w:val="a3"/>
              <w:shd w:val="clear" w:color="auto" w:fill="FFFFFF"/>
              <w:spacing w:before="240" w:beforeAutospacing="0" w:after="60" w:afterAutospacing="0"/>
              <w:jc w:val="center"/>
              <w:outlineLvl w:val="0"/>
              <w:rPr>
                <w:color w:val="000000"/>
                <w:kern w:val="28"/>
              </w:rPr>
            </w:pPr>
            <w:r w:rsidRPr="00BE63F4">
              <w:rPr>
                <w:color w:val="000000"/>
                <w:kern w:val="28"/>
              </w:rPr>
              <w:t xml:space="preserve">Ответственность за коррупцию. </w:t>
            </w:r>
          </w:p>
          <w:p w:rsidR="00132063" w:rsidRPr="00BE63F4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ЧТО ТАКОЕ КОРРУПЦИЯ?</w:t>
            </w:r>
          </w:p>
        </w:tc>
        <w:tc>
          <w:tcPr>
            <w:tcW w:w="801" w:type="pct"/>
          </w:tcPr>
          <w:p w:rsidR="00132063" w:rsidRPr="00BE63F4" w:rsidRDefault="00132063" w:rsidP="000A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F4"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BE63F4">
              <w:rPr>
                <w:rFonts w:ascii="Times New Roman" w:hAnsi="Times New Roman" w:cs="Times New Roman"/>
                <w:sz w:val="24"/>
                <w:szCs w:val="24"/>
              </w:rPr>
              <w:t xml:space="preserve"> вестник № 15 от 13.06.18</w:t>
            </w:r>
          </w:p>
          <w:p w:rsidR="00132063" w:rsidRPr="00BE63F4" w:rsidRDefault="00132063" w:rsidP="000A2A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9" w:type="pct"/>
          </w:tcPr>
          <w:p w:rsidR="00132063" w:rsidRDefault="00132063" w:rsidP="000A2A11">
            <w:pPr>
              <w:spacing w:after="1" w:line="220" w:lineRule="atLeast"/>
            </w:pPr>
          </w:p>
        </w:tc>
      </w:tr>
      <w:tr w:rsidR="00132063" w:rsidTr="000A2A11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132063" w:rsidRDefault="00132063" w:rsidP="000A2A11">
            <w:pPr>
              <w:spacing w:after="1" w:line="220" w:lineRule="atLeast"/>
            </w:pPr>
          </w:p>
        </w:tc>
        <w:tc>
          <w:tcPr>
            <w:tcW w:w="227" w:type="pct"/>
          </w:tcPr>
          <w:p w:rsidR="00132063" w:rsidRPr="00BE63F4" w:rsidRDefault="000A2A11" w:rsidP="000A2A1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1037" w:type="pct"/>
          </w:tcPr>
          <w:p w:rsidR="00132063" w:rsidRPr="00BE63F4" w:rsidRDefault="000A2A11" w:rsidP="000A2A11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11.07.18</w:t>
            </w:r>
          </w:p>
        </w:tc>
        <w:tc>
          <w:tcPr>
            <w:tcW w:w="1749" w:type="pct"/>
          </w:tcPr>
          <w:p w:rsidR="00132063" w:rsidRPr="00BE63F4" w:rsidRDefault="000A2A11" w:rsidP="000A2A11">
            <w:pPr>
              <w:pStyle w:val="a3"/>
              <w:shd w:val="clear" w:color="auto" w:fill="FFFFFF"/>
              <w:spacing w:before="240" w:beforeAutospacing="0" w:after="60" w:afterAutospacing="0"/>
              <w:jc w:val="center"/>
              <w:outlineLvl w:val="0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Ни дома, ни денег</w:t>
            </w:r>
          </w:p>
        </w:tc>
        <w:tc>
          <w:tcPr>
            <w:tcW w:w="801" w:type="pct"/>
          </w:tcPr>
          <w:p w:rsidR="00132063" w:rsidRPr="00BE63F4" w:rsidRDefault="000A2A11" w:rsidP="000A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Районная газета «Новь» № 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BE6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(961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BE6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11.07.18</w:t>
            </w:r>
          </w:p>
        </w:tc>
        <w:tc>
          <w:tcPr>
            <w:tcW w:w="889" w:type="pct"/>
          </w:tcPr>
          <w:p w:rsidR="00132063" w:rsidRDefault="00132063" w:rsidP="000A2A11">
            <w:pPr>
              <w:spacing w:after="1" w:line="220" w:lineRule="atLeast"/>
            </w:pPr>
          </w:p>
        </w:tc>
      </w:tr>
      <w:tr w:rsidR="00132063" w:rsidTr="000A2A11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132063" w:rsidRDefault="00132063" w:rsidP="000A2A11">
            <w:pPr>
              <w:spacing w:after="1" w:line="220" w:lineRule="atLeast"/>
            </w:pPr>
          </w:p>
        </w:tc>
        <w:tc>
          <w:tcPr>
            <w:tcW w:w="227" w:type="pct"/>
          </w:tcPr>
          <w:p w:rsidR="00132063" w:rsidRPr="00BE63F4" w:rsidRDefault="00051DEE" w:rsidP="000A2A1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1037" w:type="pct"/>
          </w:tcPr>
          <w:p w:rsidR="00132063" w:rsidRPr="00BE63F4" w:rsidRDefault="00051DEE" w:rsidP="000A2A11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31.07.18 </w:t>
            </w:r>
          </w:p>
        </w:tc>
        <w:tc>
          <w:tcPr>
            <w:tcW w:w="1749" w:type="pct"/>
          </w:tcPr>
          <w:p w:rsidR="00743EA4" w:rsidRPr="00051DEE" w:rsidRDefault="00743EA4" w:rsidP="00743EA4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51DEE">
              <w:rPr>
                <w:sz w:val="24"/>
                <w:szCs w:val="24"/>
              </w:rPr>
              <w:t>Сведения о состоянии преступности на территории Пензенской области за 6 месяцев 2018 года</w:t>
            </w:r>
          </w:p>
          <w:p w:rsidR="00132063" w:rsidRPr="00BE63F4" w:rsidRDefault="00132063" w:rsidP="000A2A11">
            <w:pPr>
              <w:pStyle w:val="a3"/>
              <w:shd w:val="clear" w:color="auto" w:fill="FFFFFF"/>
              <w:spacing w:before="240" w:beforeAutospacing="0" w:after="60" w:afterAutospacing="0"/>
              <w:jc w:val="center"/>
              <w:outlineLvl w:val="0"/>
              <w:rPr>
                <w:color w:val="000000"/>
                <w:kern w:val="28"/>
              </w:rPr>
            </w:pPr>
          </w:p>
        </w:tc>
        <w:tc>
          <w:tcPr>
            <w:tcW w:w="801" w:type="pct"/>
          </w:tcPr>
          <w:p w:rsidR="00132063" w:rsidRPr="00BE63F4" w:rsidRDefault="00051DEE" w:rsidP="000A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F4"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BE63F4">
              <w:rPr>
                <w:rFonts w:ascii="Times New Roman" w:hAnsi="Times New Roman" w:cs="Times New Roman"/>
                <w:sz w:val="24"/>
                <w:szCs w:val="24"/>
              </w:rPr>
              <w:t xml:space="preserve"> вестник </w:t>
            </w:r>
            <w:r w:rsidR="00743EA4">
              <w:rPr>
                <w:rFonts w:ascii="Times New Roman" w:hAnsi="Times New Roman" w:cs="Times New Roman"/>
                <w:sz w:val="24"/>
                <w:szCs w:val="24"/>
              </w:rPr>
              <w:t>№ 19 от 31.07.18</w:t>
            </w:r>
          </w:p>
        </w:tc>
        <w:tc>
          <w:tcPr>
            <w:tcW w:w="889" w:type="pct"/>
          </w:tcPr>
          <w:p w:rsidR="00132063" w:rsidRDefault="00132063" w:rsidP="000A2A11">
            <w:pPr>
              <w:spacing w:after="1" w:line="220" w:lineRule="atLeast"/>
            </w:pPr>
          </w:p>
        </w:tc>
      </w:tr>
      <w:tr w:rsidR="00051DEE" w:rsidTr="000A2A11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051DEE" w:rsidRDefault="00051DEE" w:rsidP="000A2A11">
            <w:pPr>
              <w:spacing w:after="1" w:line="220" w:lineRule="atLeast"/>
            </w:pPr>
          </w:p>
        </w:tc>
        <w:tc>
          <w:tcPr>
            <w:tcW w:w="227" w:type="pct"/>
          </w:tcPr>
          <w:p w:rsidR="00051DEE" w:rsidRDefault="00051DEE" w:rsidP="000A2A1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</w:p>
        </w:tc>
        <w:tc>
          <w:tcPr>
            <w:tcW w:w="1037" w:type="pct"/>
          </w:tcPr>
          <w:p w:rsidR="00051DEE" w:rsidRDefault="00051DEE" w:rsidP="000A2A11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05.09.18</w:t>
            </w:r>
          </w:p>
        </w:tc>
        <w:tc>
          <w:tcPr>
            <w:tcW w:w="1749" w:type="pct"/>
          </w:tcPr>
          <w:p w:rsidR="00051DEE" w:rsidRPr="00051DEE" w:rsidRDefault="00051DEE" w:rsidP="00743EA4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51DEE">
              <w:rPr>
                <w:sz w:val="24"/>
                <w:szCs w:val="24"/>
              </w:rPr>
              <w:t xml:space="preserve">Близок локоть, да не укусишь </w:t>
            </w:r>
          </w:p>
        </w:tc>
        <w:tc>
          <w:tcPr>
            <w:tcW w:w="801" w:type="pct"/>
          </w:tcPr>
          <w:p w:rsidR="00051DEE" w:rsidRPr="00BE63F4" w:rsidRDefault="00051DEE" w:rsidP="0005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Районная газета «Новь» №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Pr="00BE6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(96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Pr="00BE6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.18</w:t>
            </w:r>
          </w:p>
        </w:tc>
        <w:tc>
          <w:tcPr>
            <w:tcW w:w="889" w:type="pct"/>
          </w:tcPr>
          <w:p w:rsidR="00051DEE" w:rsidRDefault="00051DEE" w:rsidP="000A2A11">
            <w:pPr>
              <w:spacing w:after="1" w:line="220" w:lineRule="atLeast"/>
            </w:pPr>
          </w:p>
        </w:tc>
      </w:tr>
    </w:tbl>
    <w:p w:rsidR="00132063" w:rsidRDefault="00132063" w:rsidP="00132063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1"/>
        <w:gridCol w:w="668"/>
        <w:gridCol w:w="3048"/>
        <w:gridCol w:w="5140"/>
        <w:gridCol w:w="2354"/>
        <w:gridCol w:w="2613"/>
      </w:tblGrid>
      <w:tr w:rsidR="00132063" w:rsidTr="000A2A11">
        <w:tc>
          <w:tcPr>
            <w:tcW w:w="296" w:type="pct"/>
          </w:tcPr>
          <w:p w:rsidR="00132063" w:rsidRDefault="00132063" w:rsidP="000A2A11">
            <w:pPr>
              <w:spacing w:after="1" w:line="220" w:lineRule="atLeast"/>
            </w:pPr>
          </w:p>
        </w:tc>
        <w:tc>
          <w:tcPr>
            <w:tcW w:w="3814" w:type="pct"/>
            <w:gridSpan w:val="4"/>
            <w:vAlign w:val="bottom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889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Позиция</w:t>
            </w:r>
          </w:p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в </w:t>
            </w:r>
            <w:hyperlink r:id="rId34" w:history="1">
              <w:r>
                <w:rPr>
                  <w:rFonts w:ascii="Calibri" w:hAnsi="Calibri" w:cs="Calibri"/>
                  <w:color w:val="0000FF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35" w:history="1">
              <w:r>
                <w:rPr>
                  <w:rFonts w:ascii="Calibri" w:hAnsi="Calibri" w:cs="Calibri"/>
                  <w:color w:val="0000FF"/>
                </w:rPr>
                <w:t>(2)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26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132063" w:rsidTr="000A2A11">
        <w:tc>
          <w:tcPr>
            <w:tcW w:w="296" w:type="pct"/>
          </w:tcPr>
          <w:p w:rsidR="00132063" w:rsidRDefault="00132063" w:rsidP="000A2A1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3814" w:type="pct"/>
            <w:gridSpan w:val="4"/>
          </w:tcPr>
          <w:p w:rsidR="00132063" w:rsidRDefault="00132063" w:rsidP="000A2A1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Количество программ, фильмов, печатных изданий, сетевых изданий антикоррупционной направленности,</w:t>
            </w:r>
          </w:p>
          <w:p w:rsidR="00132063" w:rsidRDefault="00132063" w:rsidP="000A2A1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созданных самостоятельно или при поддержке органов местного самоуправления</w:t>
            </w:r>
          </w:p>
        </w:tc>
        <w:tc>
          <w:tcPr>
            <w:tcW w:w="889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hyperlink r:id="rId36" w:history="1">
              <w:r>
                <w:rPr>
                  <w:rFonts w:ascii="Calibri" w:hAnsi="Calibri" w:cs="Calibri"/>
                  <w:color w:val="0000FF"/>
                </w:rPr>
                <w:t>17.2</w:t>
              </w:r>
            </w:hyperlink>
          </w:p>
          <w:p w:rsidR="00132063" w:rsidRDefault="00132063" w:rsidP="000A2A11">
            <w:pPr>
              <w:spacing w:after="1" w:line="220" w:lineRule="atLeast"/>
              <w:jc w:val="center"/>
            </w:pPr>
            <w:hyperlink r:id="rId37" w:history="1">
              <w:r>
                <w:rPr>
                  <w:rFonts w:ascii="Calibri" w:hAnsi="Calibri" w:cs="Calibri"/>
                  <w:color w:val="0000FF"/>
                </w:rPr>
                <w:t>(17.3)</w:t>
              </w:r>
            </w:hyperlink>
          </w:p>
        </w:tc>
      </w:tr>
      <w:tr w:rsidR="00132063" w:rsidTr="000A2A11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left w:val="nil"/>
              <w:bottom w:val="nil"/>
            </w:tcBorders>
          </w:tcPr>
          <w:p w:rsidR="00132063" w:rsidRDefault="00132063" w:rsidP="000A2A11">
            <w:pPr>
              <w:spacing w:after="1" w:line="220" w:lineRule="atLeast"/>
            </w:pPr>
          </w:p>
        </w:tc>
        <w:tc>
          <w:tcPr>
            <w:tcW w:w="22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037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Дата выхода</w:t>
            </w:r>
          </w:p>
        </w:tc>
        <w:tc>
          <w:tcPr>
            <w:tcW w:w="1749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Названия программ, фильмов, изданий</w:t>
            </w:r>
          </w:p>
        </w:tc>
        <w:tc>
          <w:tcPr>
            <w:tcW w:w="801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  <w:tc>
          <w:tcPr>
            <w:tcW w:w="889" w:type="pct"/>
          </w:tcPr>
          <w:p w:rsidR="00132063" w:rsidRDefault="00132063" w:rsidP="000A2A11">
            <w:pPr>
              <w:spacing w:after="1" w:line="220" w:lineRule="atLeast"/>
            </w:pPr>
          </w:p>
        </w:tc>
      </w:tr>
      <w:tr w:rsidR="00132063" w:rsidTr="000A2A11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132063" w:rsidRDefault="00132063" w:rsidP="000A2A11">
            <w:pPr>
              <w:spacing w:after="1" w:line="220" w:lineRule="atLeast"/>
            </w:pPr>
          </w:p>
        </w:tc>
        <w:tc>
          <w:tcPr>
            <w:tcW w:w="227" w:type="pct"/>
          </w:tcPr>
          <w:p w:rsidR="00132063" w:rsidRDefault="00132063" w:rsidP="000A2A1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1037" w:type="pct"/>
          </w:tcPr>
          <w:p w:rsidR="00132063" w:rsidRPr="008C59A6" w:rsidRDefault="00132063" w:rsidP="000A2A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25.01.18</w:t>
            </w:r>
          </w:p>
        </w:tc>
        <w:tc>
          <w:tcPr>
            <w:tcW w:w="1749" w:type="pct"/>
          </w:tcPr>
          <w:p w:rsidR="00132063" w:rsidRDefault="00132063" w:rsidP="000A2A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Буклеты: </w:t>
            </w:r>
          </w:p>
          <w:p w:rsidR="00132063" w:rsidRPr="0056790A" w:rsidRDefault="00132063" w:rsidP="000A2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 ограничениях, обязательствах, запретах и по предупреждению коррупционных правонарушений, связанных с прохождением муниципальным служащим муниципальной службы</w:t>
            </w:r>
          </w:p>
          <w:p w:rsidR="00132063" w:rsidRPr="008C59A6" w:rsidRDefault="00132063" w:rsidP="000A2A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801" w:type="pct"/>
          </w:tcPr>
          <w:p w:rsidR="00132063" w:rsidRPr="008C59A6" w:rsidRDefault="00132063" w:rsidP="000A2A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Количество буклетов 60 шт. </w:t>
            </w:r>
          </w:p>
        </w:tc>
        <w:tc>
          <w:tcPr>
            <w:tcW w:w="889" w:type="pct"/>
          </w:tcPr>
          <w:p w:rsidR="00132063" w:rsidRDefault="00132063" w:rsidP="000A2A11">
            <w:pPr>
              <w:spacing w:after="1" w:line="220" w:lineRule="atLeast"/>
            </w:pPr>
          </w:p>
        </w:tc>
      </w:tr>
      <w:tr w:rsidR="00132063" w:rsidTr="000A2A11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132063" w:rsidRDefault="00132063" w:rsidP="000A2A11">
            <w:pPr>
              <w:spacing w:after="1" w:line="220" w:lineRule="atLeast"/>
            </w:pPr>
          </w:p>
        </w:tc>
        <w:tc>
          <w:tcPr>
            <w:tcW w:w="227" w:type="pct"/>
          </w:tcPr>
          <w:p w:rsidR="00132063" w:rsidRDefault="00132063" w:rsidP="000A2A1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1037" w:type="pct"/>
          </w:tcPr>
          <w:p w:rsidR="00132063" w:rsidRPr="004336F3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15</w:t>
            </w:r>
            <w:r w:rsidRPr="004336F3">
              <w:rPr>
                <w:rFonts w:ascii="Times New Roman" w:hAnsi="Times New Roman" w:cs="Times New Roman"/>
              </w:rPr>
              <w:t>.03.1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9" w:type="pct"/>
          </w:tcPr>
          <w:p w:rsidR="00132063" w:rsidRPr="004336F3" w:rsidRDefault="00132063" w:rsidP="000A2A11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4336F3">
              <w:rPr>
                <w:rFonts w:ascii="Times New Roman" w:hAnsi="Times New Roman" w:cs="Times New Roman"/>
              </w:rPr>
              <w:t xml:space="preserve">Презентация </w:t>
            </w:r>
            <w:r w:rsidRPr="004336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 вопросу  заполнения  справок о доходах, расхода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</w:t>
            </w:r>
            <w:r w:rsidRPr="004336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об имуществе и обязательствах имущественного характера.</w:t>
            </w:r>
          </w:p>
        </w:tc>
        <w:tc>
          <w:tcPr>
            <w:tcW w:w="801" w:type="pct"/>
          </w:tcPr>
          <w:p w:rsidR="00132063" w:rsidRDefault="00132063" w:rsidP="000A2A11">
            <w:pPr>
              <w:spacing w:after="1" w:line="220" w:lineRule="atLeast"/>
            </w:pPr>
          </w:p>
        </w:tc>
        <w:tc>
          <w:tcPr>
            <w:tcW w:w="889" w:type="pct"/>
          </w:tcPr>
          <w:p w:rsidR="00132063" w:rsidRDefault="00132063" w:rsidP="000A2A11">
            <w:pPr>
              <w:spacing w:after="1" w:line="220" w:lineRule="atLeast"/>
            </w:pPr>
          </w:p>
        </w:tc>
      </w:tr>
      <w:tr w:rsidR="00132063" w:rsidTr="000A2A11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132063" w:rsidRDefault="00132063" w:rsidP="000A2A11">
            <w:pPr>
              <w:spacing w:after="1" w:line="220" w:lineRule="atLeast"/>
            </w:pPr>
          </w:p>
        </w:tc>
        <w:tc>
          <w:tcPr>
            <w:tcW w:w="227" w:type="pct"/>
          </w:tcPr>
          <w:p w:rsidR="00132063" w:rsidRDefault="00132063" w:rsidP="000A2A1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3)</w:t>
            </w:r>
          </w:p>
        </w:tc>
        <w:tc>
          <w:tcPr>
            <w:tcW w:w="1037" w:type="pct"/>
          </w:tcPr>
          <w:p w:rsidR="00132063" w:rsidRDefault="00132063" w:rsidP="000A2A11">
            <w:pPr>
              <w:spacing w:after="1" w:line="220" w:lineRule="atLeast"/>
            </w:pPr>
            <w:r>
              <w:t>13.06.18</w:t>
            </w:r>
          </w:p>
        </w:tc>
        <w:tc>
          <w:tcPr>
            <w:tcW w:w="1749" w:type="pct"/>
          </w:tcPr>
          <w:p w:rsidR="00132063" w:rsidRPr="00BE63F4" w:rsidRDefault="00132063" w:rsidP="000A2A11">
            <w:pPr>
              <w:pStyle w:val="a3"/>
              <w:shd w:val="clear" w:color="auto" w:fill="FFFFFF"/>
              <w:spacing w:before="240" w:beforeAutospacing="0" w:after="60" w:afterAutospacing="0"/>
              <w:jc w:val="center"/>
              <w:outlineLvl w:val="0"/>
              <w:rPr>
                <w:color w:val="000000"/>
                <w:kern w:val="28"/>
              </w:rPr>
            </w:pPr>
            <w:r>
              <w:t xml:space="preserve">Памятка </w:t>
            </w:r>
            <w:r w:rsidRPr="00BE63F4">
              <w:rPr>
                <w:color w:val="000000"/>
                <w:kern w:val="28"/>
              </w:rPr>
              <w:t xml:space="preserve">Ответственность за коррупцию. </w:t>
            </w:r>
          </w:p>
          <w:p w:rsidR="00132063" w:rsidRDefault="00132063" w:rsidP="000A2A11">
            <w:pPr>
              <w:spacing w:after="1" w:line="220" w:lineRule="atLeast"/>
            </w:pPr>
            <w:r w:rsidRPr="00BE63F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ЧТО ТАКОЕ КОРРУПЦИЯ?</w:t>
            </w:r>
          </w:p>
        </w:tc>
        <w:tc>
          <w:tcPr>
            <w:tcW w:w="801" w:type="pct"/>
          </w:tcPr>
          <w:p w:rsidR="00132063" w:rsidRDefault="00132063" w:rsidP="000A2A11">
            <w:pPr>
              <w:spacing w:after="1" w:line="220" w:lineRule="atLeast"/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Количество памяток 60 шт.</w:t>
            </w:r>
          </w:p>
        </w:tc>
        <w:tc>
          <w:tcPr>
            <w:tcW w:w="889" w:type="pct"/>
          </w:tcPr>
          <w:p w:rsidR="00132063" w:rsidRDefault="00132063" w:rsidP="000A2A11">
            <w:pPr>
              <w:spacing w:after="1" w:line="220" w:lineRule="atLeast"/>
            </w:pPr>
          </w:p>
        </w:tc>
      </w:tr>
      <w:tr w:rsidR="00C717CF" w:rsidTr="000A2A11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C717CF" w:rsidRDefault="00C717CF" w:rsidP="000A2A11">
            <w:pPr>
              <w:spacing w:after="1" w:line="220" w:lineRule="atLeast"/>
            </w:pPr>
          </w:p>
        </w:tc>
        <w:tc>
          <w:tcPr>
            <w:tcW w:w="227" w:type="pct"/>
          </w:tcPr>
          <w:p w:rsidR="00C717CF" w:rsidRDefault="00C717CF" w:rsidP="00C717CF">
            <w:pPr>
              <w:spacing w:after="1" w:line="22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4)</w:t>
            </w:r>
          </w:p>
        </w:tc>
        <w:tc>
          <w:tcPr>
            <w:tcW w:w="1037" w:type="pct"/>
          </w:tcPr>
          <w:p w:rsidR="00C717CF" w:rsidRDefault="00C717CF" w:rsidP="000A2A11">
            <w:pPr>
              <w:spacing w:after="1" w:line="220" w:lineRule="atLeast"/>
            </w:pPr>
            <w:r>
              <w:t>08.08.18</w:t>
            </w:r>
          </w:p>
        </w:tc>
        <w:tc>
          <w:tcPr>
            <w:tcW w:w="1749" w:type="pct"/>
          </w:tcPr>
          <w:p w:rsidR="00C717CF" w:rsidRDefault="00C717CF" w:rsidP="000A2A11">
            <w:pPr>
              <w:pStyle w:val="a3"/>
              <w:shd w:val="clear" w:color="auto" w:fill="FFFFFF"/>
              <w:spacing w:before="240" w:beforeAutospacing="0" w:after="60" w:afterAutospacing="0"/>
              <w:jc w:val="center"/>
              <w:outlineLvl w:val="0"/>
            </w:pPr>
            <w:r>
              <w:t>Буклет: Что нужно знать о коррупции</w:t>
            </w:r>
          </w:p>
        </w:tc>
        <w:tc>
          <w:tcPr>
            <w:tcW w:w="801" w:type="pct"/>
          </w:tcPr>
          <w:p w:rsidR="00C717CF" w:rsidRDefault="00C717CF" w:rsidP="000A2A11">
            <w:pPr>
              <w:spacing w:after="1" w:line="220" w:lineRule="atLeas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Количество буклетов 30 шт.</w:t>
            </w:r>
          </w:p>
        </w:tc>
        <w:tc>
          <w:tcPr>
            <w:tcW w:w="889" w:type="pct"/>
          </w:tcPr>
          <w:p w:rsidR="00C717CF" w:rsidRDefault="00C717CF" w:rsidP="000A2A11">
            <w:pPr>
              <w:spacing w:after="1" w:line="220" w:lineRule="atLeast"/>
            </w:pPr>
          </w:p>
        </w:tc>
      </w:tr>
    </w:tbl>
    <w:p w:rsidR="00132063" w:rsidRDefault="00132063" w:rsidP="00132063">
      <w:pPr>
        <w:spacing w:after="1" w:line="220" w:lineRule="atLeast"/>
        <w:jc w:val="both"/>
      </w:pPr>
    </w:p>
    <w:p w:rsidR="00132063" w:rsidRDefault="00132063" w:rsidP="00132063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>Таблица 3. Справочная информация</w:t>
      </w:r>
    </w:p>
    <w:p w:rsidR="00132063" w:rsidRDefault="00132063" w:rsidP="00132063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1"/>
        <w:gridCol w:w="6686"/>
        <w:gridCol w:w="2727"/>
        <w:gridCol w:w="2025"/>
        <w:gridCol w:w="2375"/>
      </w:tblGrid>
      <w:tr w:rsidR="00132063" w:rsidTr="000A2A11">
        <w:tc>
          <w:tcPr>
            <w:tcW w:w="300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275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928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Позиция</w:t>
            </w:r>
          </w:p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в </w:t>
            </w:r>
            <w:hyperlink r:id="rId38" w:history="1">
              <w:r>
                <w:rPr>
                  <w:rFonts w:ascii="Calibri" w:hAnsi="Calibri" w:cs="Calibri"/>
                  <w:color w:val="0000FF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39" w:history="1">
              <w:r>
                <w:rPr>
                  <w:rFonts w:ascii="Calibri" w:hAnsi="Calibri" w:cs="Calibri"/>
                  <w:color w:val="0000FF"/>
                </w:rPr>
                <w:t>(2)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26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689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Цифровое значение</w:t>
            </w:r>
          </w:p>
        </w:tc>
        <w:tc>
          <w:tcPr>
            <w:tcW w:w="808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132063" w:rsidTr="000A2A11">
        <w:tc>
          <w:tcPr>
            <w:tcW w:w="300" w:type="pct"/>
          </w:tcPr>
          <w:p w:rsidR="00132063" w:rsidRDefault="00132063" w:rsidP="000A2A1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275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Штатная численность муниципальных служащих</w:t>
            </w:r>
          </w:p>
        </w:tc>
        <w:tc>
          <w:tcPr>
            <w:tcW w:w="928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  <w:p w:rsidR="00132063" w:rsidRDefault="00132063" w:rsidP="000A2A11">
            <w:pPr>
              <w:spacing w:after="1" w:line="220" w:lineRule="atLeast"/>
              <w:jc w:val="center"/>
            </w:pPr>
            <w:hyperlink r:id="rId40" w:history="1">
              <w:r>
                <w:rPr>
                  <w:rFonts w:ascii="Calibri" w:hAnsi="Calibri" w:cs="Calibri"/>
                  <w:color w:val="0000FF"/>
                </w:rPr>
                <w:t>(1.1.1)</w:t>
              </w:r>
            </w:hyperlink>
          </w:p>
        </w:tc>
        <w:tc>
          <w:tcPr>
            <w:tcW w:w="689" w:type="pct"/>
          </w:tcPr>
          <w:p w:rsidR="00132063" w:rsidRDefault="00132063" w:rsidP="000A2A11">
            <w:pPr>
              <w:spacing w:after="1" w:line="220" w:lineRule="atLeast"/>
            </w:pPr>
            <w:r>
              <w:t>60</w:t>
            </w:r>
          </w:p>
        </w:tc>
        <w:tc>
          <w:tcPr>
            <w:tcW w:w="808" w:type="pct"/>
          </w:tcPr>
          <w:p w:rsidR="00132063" w:rsidRDefault="00132063" w:rsidP="000A2A11">
            <w:pPr>
              <w:spacing w:after="1" w:line="220" w:lineRule="atLeast"/>
            </w:pPr>
          </w:p>
        </w:tc>
      </w:tr>
      <w:tr w:rsidR="00132063" w:rsidTr="000A2A11">
        <w:tc>
          <w:tcPr>
            <w:tcW w:w="300" w:type="pct"/>
          </w:tcPr>
          <w:p w:rsidR="00132063" w:rsidRDefault="00132063" w:rsidP="000A2A1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275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Штатная численность 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928" w:type="pct"/>
            <w:vAlign w:val="center"/>
          </w:tcPr>
          <w:p w:rsidR="00132063" w:rsidRDefault="00132063" w:rsidP="000A2A11">
            <w:pPr>
              <w:spacing w:after="1" w:line="220" w:lineRule="atLeast"/>
              <w:jc w:val="center"/>
            </w:pPr>
            <w:hyperlink r:id="rId41" w:history="1">
              <w:r>
                <w:rPr>
                  <w:rFonts w:ascii="Calibri" w:hAnsi="Calibri" w:cs="Calibri"/>
                  <w:color w:val="0000FF"/>
                </w:rPr>
                <w:t>1.1.1</w:t>
              </w:r>
            </w:hyperlink>
          </w:p>
          <w:p w:rsidR="00132063" w:rsidRDefault="00132063" w:rsidP="000A2A11">
            <w:pPr>
              <w:spacing w:after="1" w:line="220" w:lineRule="atLeast"/>
              <w:jc w:val="center"/>
            </w:pPr>
            <w:hyperlink r:id="rId42" w:history="1">
              <w:r>
                <w:rPr>
                  <w:rFonts w:ascii="Calibri" w:hAnsi="Calibri" w:cs="Calibri"/>
                  <w:color w:val="0000FF"/>
                </w:rPr>
                <w:t>(1.2.1)</w:t>
              </w:r>
            </w:hyperlink>
          </w:p>
        </w:tc>
        <w:tc>
          <w:tcPr>
            <w:tcW w:w="689" w:type="pct"/>
          </w:tcPr>
          <w:p w:rsidR="00132063" w:rsidRDefault="00132063" w:rsidP="000A2A11">
            <w:pPr>
              <w:spacing w:after="1" w:line="220" w:lineRule="atLeast"/>
            </w:pPr>
            <w:r>
              <w:t>34</w:t>
            </w:r>
          </w:p>
        </w:tc>
        <w:tc>
          <w:tcPr>
            <w:tcW w:w="808" w:type="pct"/>
          </w:tcPr>
          <w:p w:rsidR="00132063" w:rsidRDefault="00132063" w:rsidP="000A2A11">
            <w:pPr>
              <w:spacing w:after="1" w:line="220" w:lineRule="atLeast"/>
            </w:pPr>
          </w:p>
        </w:tc>
      </w:tr>
      <w:tr w:rsidR="00132063" w:rsidTr="000A2A11">
        <w:tc>
          <w:tcPr>
            <w:tcW w:w="300" w:type="pct"/>
          </w:tcPr>
          <w:p w:rsidR="00132063" w:rsidRDefault="00132063" w:rsidP="000A2A1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275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Принято на службу служащих</w:t>
            </w:r>
          </w:p>
        </w:tc>
        <w:tc>
          <w:tcPr>
            <w:tcW w:w="928" w:type="pct"/>
          </w:tcPr>
          <w:p w:rsidR="00132063" w:rsidRDefault="00132063" w:rsidP="000A2A11">
            <w:pPr>
              <w:spacing w:after="1" w:line="220" w:lineRule="atLeast"/>
              <w:jc w:val="center"/>
            </w:pPr>
            <w:hyperlink r:id="rId43" w:history="1">
              <w:r>
                <w:rPr>
                  <w:rFonts w:ascii="Calibri" w:hAnsi="Calibri" w:cs="Calibri"/>
                  <w:color w:val="0000FF"/>
                </w:rPr>
                <w:t>1.2</w:t>
              </w:r>
            </w:hyperlink>
          </w:p>
          <w:p w:rsidR="00132063" w:rsidRDefault="00132063" w:rsidP="000A2A11">
            <w:pPr>
              <w:spacing w:after="1" w:line="220" w:lineRule="atLeast"/>
              <w:jc w:val="center"/>
            </w:pPr>
            <w:hyperlink r:id="rId44" w:history="1">
              <w:r>
                <w:rPr>
                  <w:rFonts w:ascii="Calibri" w:hAnsi="Calibri" w:cs="Calibri"/>
                  <w:color w:val="0000FF"/>
                </w:rPr>
                <w:t>(1.3)</w:t>
              </w:r>
            </w:hyperlink>
          </w:p>
        </w:tc>
        <w:tc>
          <w:tcPr>
            <w:tcW w:w="689" w:type="pct"/>
          </w:tcPr>
          <w:p w:rsidR="00132063" w:rsidRDefault="00C717CF" w:rsidP="000A2A11">
            <w:pPr>
              <w:spacing w:after="1" w:line="220" w:lineRule="atLeast"/>
            </w:pPr>
            <w:r>
              <w:t>7</w:t>
            </w:r>
            <w:bookmarkStart w:id="3" w:name="_GoBack"/>
            <w:bookmarkEnd w:id="3"/>
          </w:p>
        </w:tc>
        <w:tc>
          <w:tcPr>
            <w:tcW w:w="808" w:type="pct"/>
          </w:tcPr>
          <w:p w:rsidR="00132063" w:rsidRDefault="00132063" w:rsidP="000A2A11">
            <w:pPr>
              <w:spacing w:after="1" w:line="220" w:lineRule="atLeast"/>
            </w:pPr>
          </w:p>
        </w:tc>
      </w:tr>
    </w:tbl>
    <w:p w:rsidR="00132063" w:rsidRDefault="00132063" w:rsidP="00132063">
      <w:pPr>
        <w:spacing w:after="1" w:line="220" w:lineRule="atLeast"/>
        <w:ind w:firstLine="540"/>
        <w:jc w:val="both"/>
      </w:pPr>
      <w:bookmarkStart w:id="4" w:name="P261"/>
      <w:bookmarkEnd w:id="4"/>
      <w:r>
        <w:rPr>
          <w:rFonts w:ascii="Calibri" w:hAnsi="Calibri" w:cs="Calibri"/>
        </w:rPr>
        <w:lastRenderedPageBreak/>
        <w:t>Номер позиции в приложении N 1 (по итогам за год приложения N 2) распоряжения Губернатора Пензенской области от 23.09.2015 N 340-р "О некоторых вопросах организации работы по противодействию коррупции в органах местного самоуправления муниципальных образований Пензенской области" (с последующими изменениями).</w:t>
      </w:r>
    </w:p>
    <w:p w:rsidR="00132063" w:rsidRDefault="00132063" w:rsidP="00132063">
      <w:pPr>
        <w:spacing w:after="1" w:line="220" w:lineRule="atLeast"/>
        <w:ind w:firstLine="540"/>
        <w:jc w:val="both"/>
      </w:pPr>
    </w:p>
    <w:p w:rsidR="00132063" w:rsidRDefault="00132063" w:rsidP="00132063"/>
    <w:p w:rsidR="000A2A11" w:rsidRDefault="000A2A11"/>
    <w:sectPr w:rsidR="000A2A11" w:rsidSect="000A2A11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251E8"/>
    <w:multiLevelType w:val="hybridMultilevel"/>
    <w:tmpl w:val="BD027058"/>
    <w:lvl w:ilvl="0" w:tplc="CE2638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063"/>
    <w:rsid w:val="00051DEE"/>
    <w:rsid w:val="000A2A11"/>
    <w:rsid w:val="00132063"/>
    <w:rsid w:val="00743EA4"/>
    <w:rsid w:val="009949A3"/>
    <w:rsid w:val="00A33187"/>
    <w:rsid w:val="00AA7DD7"/>
    <w:rsid w:val="00C7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6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0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nhideWhenUsed/>
    <w:rsid w:val="00132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320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link w:val="20"/>
    <w:rsid w:val="00743E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3EA4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6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0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nhideWhenUsed/>
    <w:rsid w:val="00132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320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link w:val="20"/>
    <w:rsid w:val="00743E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3EA4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D07C533DA29C091E3EA31BE612950A082DD745CA990A96AE99F9125E2CB71748E291F6943DDAE6BF129ECh3JFL" TargetMode="External"/><Relationship Id="rId13" Type="http://schemas.openxmlformats.org/officeDocument/2006/relationships/hyperlink" Target="consultantplus://offline/ref=AA7D07C533DA29C091E3EA31BE612950A082DD745CA990A96AE99F9125E2CB71748E291F6943DDAE6BF128E9h3JFL" TargetMode="External"/><Relationship Id="rId18" Type="http://schemas.openxmlformats.org/officeDocument/2006/relationships/hyperlink" Target="consultantplus://offline/ref=AA7D07C533DA29C091E3EA31BE612950A082DD745CA990A96AE99F9125E2CB71748E291F6943DDAE6BF128E9h3J9L" TargetMode="External"/><Relationship Id="rId26" Type="http://schemas.openxmlformats.org/officeDocument/2006/relationships/hyperlink" Target="consultantplus://offline/ref=AA7D07C533DA29C091E3EA31BE612950A082DD745CA990A96AE99F9125E2CB71748E291F6943DDAE6BF128EEh3JCL" TargetMode="External"/><Relationship Id="rId39" Type="http://schemas.openxmlformats.org/officeDocument/2006/relationships/hyperlink" Target="consultantplus://offline/ref=AA7D07C533DA29C091E3EA31BE612950A082DD745CA990A96AE99F9125E2CB71748E291F6943DDAE6BF129ECh3JF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A7D07C533DA29C091E3EA31BE612950A082DD745CA990A96AE99F9125E2CB71748E291F6943DDAE6BF128E9h3J5L" TargetMode="External"/><Relationship Id="rId34" Type="http://schemas.openxmlformats.org/officeDocument/2006/relationships/hyperlink" Target="consultantplus://offline/ref=AA7D07C533DA29C091E3EA31BE612950A082DD745CA990A96AE99F9125E2CB71748E291F6943DDAE6BF129EFh3JBL" TargetMode="External"/><Relationship Id="rId42" Type="http://schemas.openxmlformats.org/officeDocument/2006/relationships/hyperlink" Target="consultantplus://offline/ref=AA7D07C533DA29C091E3EA31BE612950A082DD745CA990A96AE99F9125E2CB71748E291F6943DDAE6BF128EEh3JBL" TargetMode="External"/><Relationship Id="rId7" Type="http://schemas.openxmlformats.org/officeDocument/2006/relationships/hyperlink" Target="consultantplus://offline/ref=AA7D07C533DA29C091E3EA31BE612950A082DD745CA990A96AE99F9125E2CB71748E291F6943DDAE6BF129EFh3JBL" TargetMode="External"/><Relationship Id="rId12" Type="http://schemas.openxmlformats.org/officeDocument/2006/relationships/hyperlink" Target="consultantplus://offline/ref=AA7D07C533DA29C091E3EA31BE612950A082DD745CA990A96AE99F9125E2CB71748E291F6943DDAE6BF12BEAh3JFL" TargetMode="External"/><Relationship Id="rId17" Type="http://schemas.openxmlformats.org/officeDocument/2006/relationships/hyperlink" Target="consultantplus://offline/ref=AA7D07C533DA29C091E3EA31BE612950A082DD745CA990A96AE99F9125E2CB71748E291F6943DDAE6BF128EFh3JDL" TargetMode="External"/><Relationship Id="rId25" Type="http://schemas.openxmlformats.org/officeDocument/2006/relationships/hyperlink" Target="consultantplus://offline/ref=AA7D07C533DA29C091E3EA31BE612950A082DD745CA990A96AE99F9125E2CB71748E291F6943DDAE6BF128EEh3JDL" TargetMode="External"/><Relationship Id="rId33" Type="http://schemas.openxmlformats.org/officeDocument/2006/relationships/hyperlink" Target="consultantplus://offline/ref=AA7D07C533DA29C091E3EA31BE612950A082DD745CA990A96AE99F9125E2CB71748E291F6943DDAE6BF128EEh3JEL" TargetMode="External"/><Relationship Id="rId38" Type="http://schemas.openxmlformats.org/officeDocument/2006/relationships/hyperlink" Target="consultantplus://offline/ref=AA7D07C533DA29C091E3EA31BE612950A082DD745CA990A96AE99F9125E2CB71748E291F6943DDAE6BF129EFh3JBL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A7D07C533DA29C091E3EA31BE612950A082DD745CA990A96AE99F9125E2CB71748E291F6943DDAE6BF128E9h3JEL" TargetMode="External"/><Relationship Id="rId20" Type="http://schemas.openxmlformats.org/officeDocument/2006/relationships/hyperlink" Target="consultantplus://offline/ref=AA7D07C533DA29C091E3EA31BE612950A082DD745CA990A96AE99F9125E2CB71748E291F6943DDAE6BF128E9h3JAL" TargetMode="External"/><Relationship Id="rId29" Type="http://schemas.openxmlformats.org/officeDocument/2006/relationships/hyperlink" Target="consultantplus://offline/ref=AA7D07C533DA29C091E3EA31BE612950A082DD745CA990A96AE99F9125E2CB71748E291F6943DDAE6BF128EEh3JFL" TargetMode="External"/><Relationship Id="rId41" Type="http://schemas.openxmlformats.org/officeDocument/2006/relationships/hyperlink" Target="consultantplus://offline/ref=AA7D07C533DA29C091E3EA31BE612950A082DD745CA990A96AE99F9125E2CB71748E291F6943DDAE6BF128E8h3J4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A7D07C533DA29C091E3EA31BE612950A082DD745CA990A96AE99F9125E2CB71748E291F6943DDAE6BF128EEh3J5L" TargetMode="External"/><Relationship Id="rId24" Type="http://schemas.openxmlformats.org/officeDocument/2006/relationships/hyperlink" Target="consultantplus://offline/ref=AA7D07C533DA29C091E3EA31BE612950A082DD745CA990A96AE99F9125E2CB71748E291F6943DDAE6BF128EFh3JEL" TargetMode="External"/><Relationship Id="rId32" Type="http://schemas.openxmlformats.org/officeDocument/2006/relationships/hyperlink" Target="consultantplus://offline/ref=AA7D07C533DA29C091E3EA31BE612950A082DD745CA990A96AE99F9125E2CB71748E291F6943DDAE6BF129ECh3JFL" TargetMode="External"/><Relationship Id="rId37" Type="http://schemas.openxmlformats.org/officeDocument/2006/relationships/hyperlink" Target="consultantplus://offline/ref=AA7D07C533DA29C091E3EA31BE612950A082DD745CA990A96AE99F9125E2CB71748E291F6943DDAE6BF128EFh3J8L" TargetMode="External"/><Relationship Id="rId40" Type="http://schemas.openxmlformats.org/officeDocument/2006/relationships/hyperlink" Target="consultantplus://offline/ref=AA7D07C533DA29C091E3EA31BE612950A082DD745CA990A96AE99F9125E2CB71748E291F6943DDAE6BF128EEh3J8L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A7D07C533DA29C091E3EA31BE612950A082DD745CA990A96AE99F9125E2CB71748E291F6943DDAE6BF12BEAh3JEL" TargetMode="External"/><Relationship Id="rId23" Type="http://schemas.openxmlformats.org/officeDocument/2006/relationships/hyperlink" Target="consultantplus://offline/ref=AA7D07C533DA29C091E3EA31BE612950A082DD745CA990A96AE99F9125E2CB71748E291F6943DDAE6BF128E9h3J4L" TargetMode="External"/><Relationship Id="rId28" Type="http://schemas.openxmlformats.org/officeDocument/2006/relationships/hyperlink" Target="consultantplus://offline/ref=AA7D07C533DA29C091E3EA31BE612950A082DD745CA990A96AE99F9125E2CB71748E291F6943DDAE6BF129ECh3JFL" TargetMode="External"/><Relationship Id="rId36" Type="http://schemas.openxmlformats.org/officeDocument/2006/relationships/hyperlink" Target="consultantplus://offline/ref=AA7D07C533DA29C091E3EA31BE612950A082DD745CA990A96AE99F9125E2CB71748E291F6943DDAE6BF128EEh3J9L" TargetMode="External"/><Relationship Id="rId10" Type="http://schemas.openxmlformats.org/officeDocument/2006/relationships/hyperlink" Target="consultantplus://offline/ref=AA7D07C533DA29C091E3EA31BE612950A082DD745CA990A96AE99F9125E2CB71748E291F6943DDAE6BF128E9h3JCL" TargetMode="External"/><Relationship Id="rId19" Type="http://schemas.openxmlformats.org/officeDocument/2006/relationships/hyperlink" Target="consultantplus://offline/ref=AA7D07C533DA29C091E3EA31BE612950A082DD745CA990A96AE99F9125E2CB71748E291F6943DDAE6BF128EFh3JCL" TargetMode="External"/><Relationship Id="rId31" Type="http://schemas.openxmlformats.org/officeDocument/2006/relationships/hyperlink" Target="consultantplus://offline/ref=AA7D07C533DA29C091E3EA31BE612950A082DD745CA990A96AE99F9125E2CB71748E291F6943DDAE6BF129EFh3JBL" TargetMode="External"/><Relationship Id="rId44" Type="http://schemas.openxmlformats.org/officeDocument/2006/relationships/hyperlink" Target="consultantplus://offline/ref=AA7D07C533DA29C091E3EA31BE612950A082DD745CA990A96AE99F9125E2CB71748E291F6943DDAE6BF128EEh3J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7D07C533DA29C091E3EA31BE612950A082DD745CA990A96AE99F9125E2CB71748E291F6943DDAE6BF12BEAh3JCL" TargetMode="External"/><Relationship Id="rId14" Type="http://schemas.openxmlformats.org/officeDocument/2006/relationships/hyperlink" Target="consultantplus://offline/ref=AA7D07C533DA29C091E3EA31BE612950A082DD745CA990A96AE99F9125E2CB71748E291F6943DDAE6BF128EEh3J4L" TargetMode="External"/><Relationship Id="rId22" Type="http://schemas.openxmlformats.org/officeDocument/2006/relationships/hyperlink" Target="consultantplus://offline/ref=AA7D07C533DA29C091E3EA31BE612950A082DD745CA990A96AE99F9125E2CB71748E291F6943DDAE6BF12BEAh3J9L" TargetMode="External"/><Relationship Id="rId27" Type="http://schemas.openxmlformats.org/officeDocument/2006/relationships/hyperlink" Target="consultantplus://offline/ref=AA7D07C533DA29C091E3EA31BE612950A082DD745CA990A96AE99F9125E2CB71748E291F6943DDAE6BF129EFh3JBL" TargetMode="External"/><Relationship Id="rId30" Type="http://schemas.openxmlformats.org/officeDocument/2006/relationships/hyperlink" Target="consultantplus://offline/ref=AA7D07C533DA29C091E3EA31BE612950A082DD745CA990A96AE99F9125E2CB71748E291F6943DDAE6BF128EFh3J9L" TargetMode="External"/><Relationship Id="rId35" Type="http://schemas.openxmlformats.org/officeDocument/2006/relationships/hyperlink" Target="consultantplus://offline/ref=AA7D07C533DA29C091E3EA31BE612950A082DD745CA990A96AE99F9125E2CB71748E291F6943DDAE6BF129ECh3JFL" TargetMode="External"/><Relationship Id="rId43" Type="http://schemas.openxmlformats.org/officeDocument/2006/relationships/hyperlink" Target="consultantplus://offline/ref=AA7D07C533DA29C091E3EA31BE612950A082DD745CA990A96AE99F9125E2CB71748E291F6943DDAE6BF128E9h3J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C884B-1290-4B4F-B758-E002712B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22</Pages>
  <Words>4995</Words>
  <Characters>28476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2018-10-08T07:48:00Z</dcterms:created>
  <dcterms:modified xsi:type="dcterms:W3CDTF">2018-10-08T08:46:00Z</dcterms:modified>
</cp:coreProperties>
</file>