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69" w:rsidRDefault="00663569" w:rsidP="0066356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</w:p>
    <w:p w:rsidR="00663569" w:rsidRDefault="00663569" w:rsidP="00663569">
      <w:pPr>
        <w:pStyle w:val="ConsTitle"/>
        <w:ind w:right="0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реализации Плана противодействия коррупции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 </w:t>
      </w:r>
    </w:p>
    <w:p w:rsidR="00663569" w:rsidRDefault="00663569" w:rsidP="0066356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Пензенской области на 2018 - 2020 годы</w:t>
      </w:r>
    </w:p>
    <w:p w:rsidR="00663569" w:rsidRDefault="00663569" w:rsidP="0066356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986"/>
        <w:gridCol w:w="2834"/>
        <w:gridCol w:w="6530"/>
        <w:gridCol w:w="2218"/>
        <w:gridCol w:w="2218"/>
      </w:tblGrid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663569" w:rsidRDefault="00663569" w:rsidP="00BF1CF5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 xml:space="preserve">Пункт Плана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 xml:space="preserve"> районе на 2018-2020 года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Содержание мероприятия и информация о его реализации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Ответственное должностное лицо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Примечание</w:t>
            </w: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 Совершенствование нормативной правовой базы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по противодействию коррупции. Размещение на сайте и публикация в СМИ, принятых в 2018-2020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МНПА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pStyle w:val="aaaaaaaaaa"/>
              <w:ind w:firstLine="7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В  связи с изменениями действующего федерального и регионального законодательства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районе постоянно совершенствуется нормативная правовая база  в сфере противодействия коррупции. </w:t>
            </w:r>
          </w:p>
          <w:p w:rsidR="00663569" w:rsidRDefault="00663569" w:rsidP="00BF1CF5">
            <w:pPr>
              <w:pStyle w:val="aaaaaaaaaa"/>
              <w:ind w:firstLine="7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В целях приведения нормативных правовых актов в соответствие с действующим законодательством приняты следующие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нпа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663569" w:rsidRPr="00663569" w:rsidRDefault="00663569" w:rsidP="006635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569">
              <w:rPr>
                <w:rFonts w:ascii="Times New Roman" w:hAnsi="Times New Roman" w:cs="Times New Roman"/>
                <w:sz w:val="24"/>
                <w:szCs w:val="24"/>
              </w:rPr>
              <w:t>№ 101</w:t>
            </w:r>
            <w:r w:rsidRPr="0066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от </w:t>
            </w:r>
            <w:r w:rsidRPr="00663569"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  <w:proofErr w:type="gramStart"/>
            <w:r w:rsidRPr="0066356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66356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 и урегулированию конфликта интересов руководителей муниципальных учреждений, предприятий подведомственных администрации </w:t>
            </w:r>
            <w:proofErr w:type="spellStart"/>
            <w:r w:rsidRPr="00663569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66356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</w:t>
            </w:r>
            <w:r w:rsidRPr="0066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области</w:t>
            </w:r>
          </w:p>
          <w:p w:rsidR="00663569" w:rsidRPr="00663569" w:rsidRDefault="00663569" w:rsidP="006635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27.03.20 № </w:t>
            </w:r>
            <w:r w:rsidRPr="00663569">
              <w:rPr>
                <w:rFonts w:ascii="Times New Roman" w:hAnsi="Times New Roman" w:cs="Times New Roman"/>
                <w:sz w:val="24"/>
                <w:szCs w:val="24"/>
              </w:rPr>
              <w:t>373-44/4</w:t>
            </w:r>
            <w:proofErr w:type="gramStart"/>
            <w:r w:rsidRPr="0066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66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 Порядке принятия Собранием представителей </w:t>
            </w:r>
            <w:proofErr w:type="spellStart"/>
            <w:r w:rsidRPr="0066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66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 Пензенской области решения о применении к депутату, главе </w:t>
            </w:r>
            <w:proofErr w:type="spellStart"/>
            <w:r w:rsidRPr="0066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66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 Пензенской области мер ответственности, предусмотренных частью 7.3-1 статьи 40 Федерального закона от 06.10.2003 №131-ФЗ «Об общих принципах организации местного самоуправления в Российской Федерации»</w:t>
            </w:r>
          </w:p>
          <w:p w:rsidR="00663569" w:rsidRPr="00663569" w:rsidRDefault="00663569" w:rsidP="006635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27.03.20 № </w:t>
            </w:r>
            <w:r w:rsidRPr="00663569">
              <w:rPr>
                <w:rFonts w:ascii="Times New Roman" w:hAnsi="Times New Roman" w:cs="Times New Roman"/>
                <w:sz w:val="24"/>
                <w:szCs w:val="24"/>
              </w:rPr>
              <w:t>374-44/4</w:t>
            </w:r>
            <w:proofErr w:type="gramStart"/>
            <w:r w:rsidRPr="0066356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663569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</w:t>
            </w:r>
            <w:r w:rsidRPr="00663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 </w:t>
            </w:r>
            <w:r w:rsidRPr="006635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</w:t>
            </w:r>
            <w:r w:rsidRPr="0066356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Собрания представителей </w:t>
            </w:r>
            <w:proofErr w:type="spellStart"/>
            <w:r w:rsidRPr="00663569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66356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  <w:r w:rsidRPr="006635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63569">
              <w:rPr>
                <w:rFonts w:ascii="Times New Roman" w:hAnsi="Times New Roman" w:cs="Times New Roman"/>
                <w:sz w:val="24"/>
                <w:szCs w:val="24"/>
              </w:rPr>
              <w:t>по соблюдению ограничений и обязанностей, урегулированию конфликта интересов лицами, замещающими муниципальные должности</w:t>
            </w:r>
          </w:p>
          <w:p w:rsidR="00663569" w:rsidRPr="00663569" w:rsidRDefault="00663569" w:rsidP="00BF1C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26.06.20 № </w:t>
            </w:r>
            <w:r w:rsidRPr="00663569">
              <w:rPr>
                <w:rFonts w:ascii="Times New Roman" w:hAnsi="Times New Roman" w:cs="Times New Roman"/>
                <w:sz w:val="24"/>
                <w:szCs w:val="24"/>
              </w:rPr>
              <w:t>392-49/4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66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внесении изменений в решение Собрания представителей </w:t>
            </w:r>
            <w:proofErr w:type="spellStart"/>
            <w:r w:rsidRPr="0066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66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Пензенской области от 20.12.2019 № 330-41/4 «Об утверждении Перечня должностей муниципальной службы </w:t>
            </w:r>
            <w:proofErr w:type="spellStart"/>
            <w:r w:rsidRPr="0066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66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 служащие обязаны представлять сведения о доходах, расходах, об имуществе и </w:t>
            </w:r>
            <w:proofErr w:type="gramStart"/>
            <w:r w:rsidRPr="0066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обязательствах</w:t>
            </w:r>
            <w:proofErr w:type="gramEnd"/>
            <w:r w:rsidRPr="0066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имущественного характера»</w:t>
            </w:r>
          </w:p>
          <w:p w:rsidR="00663569" w:rsidRDefault="00663569" w:rsidP="006635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26.06.20 № </w:t>
            </w:r>
            <w:r w:rsidRPr="00663569">
              <w:rPr>
                <w:rFonts w:ascii="Times New Roman" w:hAnsi="Times New Roman" w:cs="Times New Roman"/>
                <w:sz w:val="24"/>
                <w:szCs w:val="24"/>
              </w:rPr>
              <w:t>394-49/4</w:t>
            </w:r>
            <w:proofErr w:type="gramStart"/>
            <w:r w:rsidRPr="0066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66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 утверждении Порядка предварительного уведомления представителя нанимателя (работодателя) о выполнении иной оплачиваемой работы муниципальными служащими </w:t>
            </w:r>
            <w:proofErr w:type="spellStart"/>
            <w:r w:rsidRPr="0066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66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 Осуществление мониторинга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правоприменения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законодательства о противодействии коррупции на муниципальной службе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ind w:firstLine="6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Юридическим отделом ежеквартально проводится мониторинг  реализации деятельности в сфере профилактики коррупционных правонарушений на муниципальной службе. Юридическим отделом проводилась работа по разъяснению требований по представлению и заполнению сведений о доходах, об имуществе и обязательствах имущественного характера. Муниципальные служащие ознакомлены с  федеральным и региональным законодательством по противодействию коррупции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663569" w:rsidRDefault="00663569" w:rsidP="00BF1CF5">
            <w:pPr>
              <w:ind w:firstLine="6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Юридическим отделом ежеквартально готовится обобщающая, аналитическая, отчетная информации по противодействию коррупции, которая предоставляется в Управление государственной службы Правительства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Пензенской области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63569" w:rsidRDefault="00663569" w:rsidP="00BF1CF5">
            <w:pPr>
              <w:pStyle w:val="1"/>
              <w:outlineLvl w:val="0"/>
              <w:rPr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 Обеспечение действенного функционирования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firstLine="5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Деятельность комиссии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Пензенской области по соблюдению требований к служебному поведению и урегулированию конфликта интересов осуществляется в соответствии с постановлением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от 07.08.2014 г. № 362 (с последующими изменениями).</w:t>
            </w:r>
          </w:p>
          <w:p w:rsidR="00663569" w:rsidRDefault="00663569" w:rsidP="00663569">
            <w:pPr>
              <w:pStyle w:val="1"/>
              <w:jc w:val="left"/>
              <w:outlineLvl w:val="0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По итогам 2020 г. проведено 23 заседания вышеуказанной комиссии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2.3Проведение семинаров-совещаний по вопросам:</w:t>
            </w:r>
          </w:p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Порядок заполнения и представления сведений о доходах, расходах и обязательствах имущественного характера муниципальными служащими 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замещающими муниципальные должности;</w:t>
            </w:r>
          </w:p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Запреты и ограничения требований, установленных в целях противодействия коррупции, в том числе касающихся получения подарков отдельными категориями лиц, выполнения иной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оплачиваемой работы, обязанности уведомлять об обращениях в целях к склонению коррупционных правонарушений</w:t>
            </w:r>
          </w:p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обзор изменений антикоррупционного законодательства РФ;</w:t>
            </w:r>
          </w:p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регулирование земельных отношений на территории района;</w:t>
            </w:r>
          </w:p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мерах по реализации на территории района федерального закона от 5 апреля 2013г. №44-ФЗ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 итогах работы по противодействию коррупции в 2019 году.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Запланированные семинары проведены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kern w:val="24"/>
                <w:sz w:val="24"/>
                <w:szCs w:val="24"/>
              </w:rPr>
              <w:t>Обеспечение в установленном порядке сбора сведений о доходах, расходах, об имуще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стве и обязательствах имущественного характера лиц, на которых в соответствии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действующим законодательством возложена обязанность по представлению указанных сведений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527F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</w:t>
            </w:r>
            <w:r w:rsidR="00527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муниципальных служащих, подали за 201</w:t>
            </w:r>
            <w:r w:rsidR="00527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 в установленный законом срок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2.6 Проведение анализа сведений о доходах, расходах, об имуществе и обязательствах имущественного характера представленных муниципальными служащими 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замещающими муниципальные должности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527F2E">
            <w:pPr>
              <w:pStyle w:val="1"/>
              <w:outlineLvl w:val="0"/>
              <w:rPr>
                <w:bCs/>
                <w:color w:val="000000" w:themeColor="text1"/>
                <w:szCs w:val="24"/>
                <w:lang w:eastAsia="en-US"/>
              </w:rPr>
            </w:pPr>
            <w:r>
              <w:rPr>
                <w:bCs/>
                <w:color w:val="000000" w:themeColor="text1"/>
                <w:szCs w:val="24"/>
                <w:lang w:eastAsia="en-US"/>
              </w:rPr>
              <w:t xml:space="preserve">Проведен анализ </w:t>
            </w:r>
            <w:r w:rsidR="00527F2E">
              <w:rPr>
                <w:color w:val="000000" w:themeColor="text1"/>
                <w:szCs w:val="24"/>
                <w:lang w:eastAsia="en-US"/>
              </w:rPr>
              <w:t>33</w:t>
            </w:r>
            <w:r>
              <w:rPr>
                <w:color w:val="000000" w:themeColor="text1"/>
                <w:szCs w:val="24"/>
                <w:lang w:eastAsia="en-US"/>
              </w:rPr>
              <w:t xml:space="preserve"> сведений муниципальных служащих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 Организация размещения сведений о доходах, расходах, об имуществе и обязательствах имущественного характера на официальном сайте органа местного самоуправления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527F2E">
            <w:pPr>
              <w:pStyle w:val="1"/>
              <w:outlineLvl w:val="0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 xml:space="preserve">Сведения о </w:t>
            </w:r>
            <w:r>
              <w:rPr>
                <w:color w:val="000000" w:themeColor="text1"/>
                <w:spacing w:val="-6"/>
                <w:szCs w:val="24"/>
                <w:lang w:eastAsia="en-US"/>
              </w:rPr>
              <w:t>доходах, расходах</w:t>
            </w:r>
            <w:r>
              <w:rPr>
                <w:color w:val="000000" w:themeColor="text1"/>
                <w:szCs w:val="24"/>
                <w:lang w:eastAsia="en-US"/>
              </w:rPr>
              <w:t>, об имуществе и обязательствах имущественного характера за 201</w:t>
            </w:r>
            <w:r w:rsidR="00527F2E">
              <w:rPr>
                <w:color w:val="000000" w:themeColor="text1"/>
                <w:szCs w:val="24"/>
                <w:lang w:eastAsia="en-US"/>
              </w:rPr>
              <w:t>9</w:t>
            </w:r>
            <w:r>
              <w:rPr>
                <w:color w:val="000000" w:themeColor="text1"/>
                <w:szCs w:val="24"/>
                <w:lang w:eastAsia="en-US"/>
              </w:rPr>
              <w:t xml:space="preserve"> г. размещены в информационно-телекоммуникационной сети «Интернет» на официальных сайтах администраций </w:t>
            </w:r>
            <w:proofErr w:type="spellStart"/>
            <w:r>
              <w:rPr>
                <w:color w:val="000000" w:themeColor="text1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Cs w:val="24"/>
                <w:lang w:eastAsia="en-US"/>
              </w:rPr>
              <w:t xml:space="preserve"> района.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2.10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проверок сведений об адресах сайтов и страниц сайтов в сети «Интернет», представленных муниципальными служащими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Проведена проверка сведений об адресах сайтов и страниц сайтов в сети «Интернет», представленных 60 муниципальными служащими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2.12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Представление в прокуратуру района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информации об уволенных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из органов местного самоуправления муниципальных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служащих с целью выявления и пресечения нарушений антикоррупционного законодательства, связанных с их незаконным трудоустройством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527F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 отношении </w:t>
            </w:r>
            <w:r w:rsidR="00527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уволенных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en-US"/>
              </w:rPr>
              <w:t>из органов местного самоуправления муниципальных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служащих была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предоставлена информация в прокуратуру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антикоррупционной экспертизы нормативных правовых актов и их проектов в соответствии с законодательством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Pr="00280B39" w:rsidRDefault="00663569" w:rsidP="00280B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8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 20</w:t>
            </w:r>
            <w:r w:rsidR="00527F2E" w:rsidRPr="0028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  <w:r w:rsidRPr="0028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г. проведена антикоррупционная экспертиза </w:t>
            </w:r>
            <w:r w:rsidR="00280B39" w:rsidRPr="0028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979</w:t>
            </w:r>
            <w:r w:rsidRPr="0028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проектов нормати</w:t>
            </w:r>
            <w:bookmarkStart w:id="0" w:name="_GoBack"/>
            <w:bookmarkEnd w:id="0"/>
            <w:r w:rsidRPr="0028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вных правовых актов, в том числе проекты нормативных правовых актов поселений района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Размещение проектов нормативных правовых актов на интернет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для обеспечения возможности проведения независимой антикоррупционной экспертизы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Pr="00280B39" w:rsidRDefault="00663569" w:rsidP="00280B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8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 20</w:t>
            </w:r>
            <w:r w:rsidR="00527F2E" w:rsidRPr="0028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  <w:r w:rsidRPr="0028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г. органами местного самоуправления района на официальных сайтах было размещено более </w:t>
            </w:r>
            <w:r w:rsidR="00280B39" w:rsidRPr="0028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979</w:t>
            </w:r>
            <w:r w:rsidRPr="0028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проектов </w:t>
            </w:r>
            <w:proofErr w:type="spellStart"/>
            <w:r w:rsidRPr="0028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нпа</w:t>
            </w:r>
            <w:proofErr w:type="spellEnd"/>
            <w:r w:rsidRPr="00280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для проведения независимой антикоррупционной экспертизы. Предложений и замечаний не поступало.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Мониторинг проведения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Пензенской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области антикоррупционной экспертизы нормативных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правовых актов и их проектов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Постоянно проводится мониторинг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en-US"/>
              </w:rPr>
              <w:t>антикоррупционной экспертизы нормативных правовых актов и их проектов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Информирование населения района об антикоррупционных целях, задачах и мероприятиях (размещение информации на сайте, в газете района)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20</w:t>
            </w:r>
            <w:r w:rsidR="00527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более </w:t>
            </w:r>
            <w:r w:rsidR="00527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выступлений антикоррупционной направленности официальных представителей органов власти в районных, муниципальных средствах массовой информации.</w:t>
            </w:r>
          </w:p>
          <w:p w:rsidR="00663569" w:rsidRDefault="00663569" w:rsidP="00BF1CF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Информация о проводимых мероприятиях размещается на сайте администрации в разделе «О противодействии коррупции»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Обеспечение функционирования «телефонов доверия», интернет-сайта для сообщения гражданами о фактах коррупции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функционирует «горячая линия» по вопросам противодействия коррупции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анализа заявлений и обращений граждан на предмет наличия информации о фактах коррупции со стороны муниципальных служащих и должностных лиц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заявлений и обращений граждан на предмет наличия информации о фактах коррупции со стороны муниципальных служащих и должностных лиц не поступало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Рассмотрение вопроса «О мерах, по противодействию коррупции, предпринятых в органах местного самоуправления» на Сессии Собрания представителей района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527F2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27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</w:t>
            </w:r>
            <w:r w:rsidR="00527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сессии Собрания представителей рассмотрен вопрос «О мерах, по противодействию коррупции, предпринятых в органах местного самоуправления»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мероприятий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приуроченных к Международному дню борьбы с коррупцией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Pr="00DF7069" w:rsidRDefault="00663569" w:rsidP="00527F2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7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09.12.20</w:t>
            </w:r>
            <w:r w:rsidR="00527F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F7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F2E">
              <w:rPr>
                <w:rFonts w:ascii="Times New Roman" w:hAnsi="Times New Roman" w:cs="Times New Roman"/>
                <w:sz w:val="24"/>
                <w:szCs w:val="24"/>
              </w:rPr>
              <w:t>проведен конкурс социальных видеороликов «МЫ ПРОТИВ КОРРУПЦИИ»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нформирование населения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через официальный сайт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Пензенской области и официальные сайты сельских поселений района в сети Интернет о ходе реализации районной антикоррупционной политики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проводимых мероприятиях размещается на сайте администрации в разделе «О противодействии коррупции»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 и проведение общественно значимых мероприятий, приуроченных к Международному дню борьбы с коррупцией - 9 декабря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527F2E" w:rsidP="00BF1CF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7069">
              <w:rPr>
                <w:rFonts w:ascii="Times New Roman" w:hAnsi="Times New Roman" w:cs="Times New Roman"/>
                <w:sz w:val="24"/>
                <w:szCs w:val="24"/>
              </w:rPr>
              <w:t>09.12.20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F7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 конкурс социальных видеороликов «МЫ ПРОТИВ КОРРУПЦИИ»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комплекса мероприятий, направленных на качественное повышение эффективности деятельности по информированию общественности о результатах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работы соответствующих органов, подразделений и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должностных лиц по профилак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тике коррупционных и иных нарушений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разделе противодействия коррупции на сайте администрации размещается информация о проделанной работе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Ежегодное направление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на повышение квалификации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, в должностные обязанности которых входит участие в противо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действии коррупции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 муниципальных служащих прошли повышение квалификации,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en-US"/>
              </w:rPr>
              <w:t>в должностные обязанности которых входит участие в противо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действии коррупции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6.2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Организация обучения муниципальных 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района Пензенской области,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впервые поступивших на государственную службу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527F2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20</w:t>
            </w:r>
            <w:r w:rsidR="00527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с </w:t>
            </w:r>
            <w:r w:rsidR="00527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муниципальными служащими проведена работа и разработана памятка об ограничениях и запретах на муниципальной службе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впервые поступивших на муниципальную службу.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3569" w:rsidTr="00BF1CF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проведения семинаров с муниципальными служащими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района, сельских поселений по актуальным вопросам представления муниципальными служащими сведений о доходах, расходах, об имуществе и обязательствах имущественного характера в отношении себя и членов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своих семей, а также по недостаткам и ошибкам, выявленным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-татам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декларационной кампании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Ежегодно проводятся семинары с муниципальными служащими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района, сельских поселений по актуальным вопросам представления муниципальными служащими сведений о доходах, расходах, об имуществе и обязательствах имущественного характера в отношении себя и членов своих семей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69" w:rsidRDefault="00663569" w:rsidP="00BF1C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63569" w:rsidRDefault="00663569" w:rsidP="00663569">
      <w:pPr>
        <w:pStyle w:val="ConsPlusNonformat"/>
      </w:pPr>
    </w:p>
    <w:p w:rsidR="00663569" w:rsidRDefault="00663569" w:rsidP="00663569"/>
    <w:p w:rsidR="008A3CB7" w:rsidRDefault="00280B39"/>
    <w:sectPr w:rsidR="008A3CB7" w:rsidSect="0074688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69"/>
    <w:rsid w:val="00280B39"/>
    <w:rsid w:val="00527F2E"/>
    <w:rsid w:val="00663569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9"/>
  </w:style>
  <w:style w:type="paragraph" w:styleId="1">
    <w:name w:val="heading 1"/>
    <w:basedOn w:val="a"/>
    <w:next w:val="a"/>
    <w:link w:val="10"/>
    <w:qFormat/>
    <w:rsid w:val="0066356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5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66356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6635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635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aaaaaaaa">
    <w:name w:val="aaaaaaaaaa"/>
    <w:basedOn w:val="a"/>
    <w:rsid w:val="00663569"/>
    <w:pPr>
      <w:spacing w:after="0" w:line="240" w:lineRule="auto"/>
      <w:ind w:firstLine="851"/>
      <w:jc w:val="both"/>
    </w:pPr>
    <w:rPr>
      <w:rFonts w:ascii="Verdana" w:eastAsia="Times New Roman" w:hAnsi="Verdana" w:cs="Times New Roman"/>
      <w:color w:val="2F4F4F"/>
      <w:sz w:val="17"/>
      <w:szCs w:val="17"/>
      <w:lang w:eastAsia="ru-RU"/>
    </w:rPr>
  </w:style>
  <w:style w:type="table" w:styleId="a3">
    <w:name w:val="Table Grid"/>
    <w:basedOn w:val="a1"/>
    <w:rsid w:val="006635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635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9"/>
  </w:style>
  <w:style w:type="paragraph" w:styleId="1">
    <w:name w:val="heading 1"/>
    <w:basedOn w:val="a"/>
    <w:next w:val="a"/>
    <w:link w:val="10"/>
    <w:qFormat/>
    <w:rsid w:val="0066356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5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66356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6635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635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aaaaaaaa">
    <w:name w:val="aaaaaaaaaa"/>
    <w:basedOn w:val="a"/>
    <w:rsid w:val="00663569"/>
    <w:pPr>
      <w:spacing w:after="0" w:line="240" w:lineRule="auto"/>
      <w:ind w:firstLine="851"/>
      <w:jc w:val="both"/>
    </w:pPr>
    <w:rPr>
      <w:rFonts w:ascii="Verdana" w:eastAsia="Times New Roman" w:hAnsi="Verdana" w:cs="Times New Roman"/>
      <w:color w:val="2F4F4F"/>
      <w:sz w:val="17"/>
      <w:szCs w:val="17"/>
      <w:lang w:eastAsia="ru-RU"/>
    </w:rPr>
  </w:style>
  <w:style w:type="table" w:styleId="a3">
    <w:name w:val="Table Grid"/>
    <w:basedOn w:val="a1"/>
    <w:rsid w:val="006635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63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2020-12-30T11:22:00Z</dcterms:created>
  <dcterms:modified xsi:type="dcterms:W3CDTF">2021-01-13T13:43:00Z</dcterms:modified>
</cp:coreProperties>
</file>