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D91CA" w14:textId="77777777" w:rsidR="00BF4BA1" w:rsidRDefault="00BF4BA1" w:rsidP="00BF4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BA1">
        <w:rPr>
          <w:rFonts w:ascii="Times New Roman" w:hAnsi="Times New Roman" w:cs="Times New Roman"/>
          <w:sz w:val="28"/>
          <w:szCs w:val="28"/>
        </w:rPr>
        <w:t>Прокуратура Пензенской области в период реализации ежегодной антинаркотической акции «</w:t>
      </w:r>
      <w:proofErr w:type="spellStart"/>
      <w:r w:rsidRPr="00BF4BA1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BF4BA1">
        <w:rPr>
          <w:rFonts w:ascii="Times New Roman" w:hAnsi="Times New Roman" w:cs="Times New Roman"/>
          <w:sz w:val="28"/>
          <w:szCs w:val="28"/>
        </w:rPr>
        <w:t xml:space="preserve"> край - без наркотиков!» в целях повышения уровня правовой грамотности и развития правосознания граждан, оказания воспитательного воздействия и профилактики совершения правонарушений в сфере незаконного оборота наркотических средств, организовала конкурс социальной рекламы «Молодежь против наркотиков!». </w:t>
      </w:r>
    </w:p>
    <w:p w14:paraId="4031D38A" w14:textId="77777777" w:rsidR="00BF4BA1" w:rsidRDefault="00BF4BA1" w:rsidP="00BF4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BA1">
        <w:rPr>
          <w:rFonts w:ascii="Times New Roman" w:hAnsi="Times New Roman" w:cs="Times New Roman"/>
          <w:sz w:val="28"/>
          <w:szCs w:val="28"/>
        </w:rPr>
        <w:t xml:space="preserve">Прием конкурсных работ будет проводиться с 05 по 20 сентября 2022 года по адресу: 440052, г. Пенза, ул. Богданова, д. 7, (с пометкой «Конкурс») или по электронному адресу: proc.penza-od4@mail.ru (с пометкой в теме письма «Конкурс»). </w:t>
      </w:r>
    </w:p>
    <w:p w14:paraId="3E0FA41F" w14:textId="771BD2E6" w:rsidR="001729BB" w:rsidRPr="00BF4BA1" w:rsidRDefault="00BF4BA1" w:rsidP="00BF4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BA1">
        <w:rPr>
          <w:rFonts w:ascii="Times New Roman" w:hAnsi="Times New Roman" w:cs="Times New Roman"/>
          <w:sz w:val="28"/>
          <w:szCs w:val="28"/>
        </w:rPr>
        <w:t xml:space="preserve">Порядок его проведения и подведения итогов изложен в Положении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F4BA1">
        <w:rPr>
          <w:rFonts w:ascii="Times New Roman" w:hAnsi="Times New Roman" w:cs="Times New Roman"/>
          <w:sz w:val="28"/>
          <w:szCs w:val="28"/>
        </w:rPr>
        <w:t xml:space="preserve">о конкурсе, размещенном на официальном интернет-представительстве прокуратуры Пензенской области в подразделе «Конкурсы» раздела «Деятельность» по адресу: </w:t>
      </w:r>
      <w:hyperlink r:id="rId4" w:history="1">
        <w:r w:rsidRPr="001E4BEA">
          <w:rPr>
            <w:rStyle w:val="a3"/>
            <w:rFonts w:ascii="Times New Roman" w:hAnsi="Times New Roman" w:cs="Times New Roman"/>
            <w:sz w:val="28"/>
            <w:szCs w:val="28"/>
          </w:rPr>
          <w:t>https://epp.genproc.gov.ru/web/proc_58/activity/konkurs?item=76389915»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29BB" w:rsidRPr="00BF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BB"/>
    <w:rsid w:val="001729BB"/>
    <w:rsid w:val="00B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A633"/>
  <w15:chartTrackingRefBased/>
  <w15:docId w15:val="{68C3562B-82CA-44CC-8EFF-E054E2A3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B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58/activity/konkurs?item=76389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Петровичева Кристина Александровна</dc:creator>
  <cp:keywords/>
  <dc:description/>
  <cp:lastModifiedBy>Петровичева Кристина Александровна</cp:lastModifiedBy>
  <cp:revision>2</cp:revision>
  <dcterms:created xsi:type="dcterms:W3CDTF">2022-09-01T10:08:00Z</dcterms:created>
  <dcterms:modified xsi:type="dcterms:W3CDTF">2022-09-01T10:09:00Z</dcterms:modified>
</cp:coreProperties>
</file>