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A08" w:rsidRPr="00523A08" w:rsidRDefault="00523A08" w:rsidP="00523A08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 КАМЕШКИРСКОГО РАЙОНА</w:t>
      </w:r>
    </w:p>
    <w:p w:rsidR="00523A08" w:rsidRPr="00523A08" w:rsidRDefault="00523A08" w:rsidP="00523A08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ПЕНЗЕНСКОЙ ОБЛАСТИ</w:t>
      </w:r>
    </w:p>
    <w:p w:rsidR="00523A08" w:rsidRPr="00523A08" w:rsidRDefault="00523A08" w:rsidP="00523A08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523A0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ПОСТАНОВЛЕНИЕ</w:t>
      </w:r>
    </w:p>
    <w:p w:rsidR="00523A08" w:rsidRPr="00523A08" w:rsidRDefault="00523A08" w:rsidP="00523A08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от 08.10.2020 № 254</w:t>
      </w:r>
    </w:p>
    <w:p w:rsidR="00523A08" w:rsidRPr="00523A08" w:rsidRDefault="00523A08" w:rsidP="00523A08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с. Р.Камешкир</w:t>
      </w:r>
    </w:p>
    <w:p w:rsidR="00523A08" w:rsidRPr="00523A08" w:rsidRDefault="00523A08" w:rsidP="00523A0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Об утверждении муниципальной программы "Комплексное развитие сельских территорий Камешкирского района Пензенской области"</w:t>
      </w:r>
    </w:p>
    <w:p w:rsidR="00523A08" w:rsidRPr="00523A08" w:rsidRDefault="00523A08" w:rsidP="00523A0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sz w:val="28"/>
          <w:szCs w:val="28"/>
          <w:lang w:eastAsia="ru-RU"/>
        </w:rPr>
        <w:t>(в ред. постановлений администрации Камешкирского района Пензенской области </w:t>
      </w:r>
      <w:hyperlink r:id="rId5" w:tgtFrame="_blank" w:history="1">
        <w:r w:rsidRPr="00523A08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29.12.2020 № 367</w:t>
        </w:r>
      </w:hyperlink>
      <w:r w:rsidRPr="00523A08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6" w:tgtFrame="_blank" w:history="1">
        <w:r w:rsidRPr="00523A08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21.01.2021 №15</w:t>
        </w:r>
      </w:hyperlink>
      <w:r w:rsidRPr="00523A08">
        <w:rPr>
          <w:rFonts w:ascii="Symbol" w:eastAsia="Times New Roman" w:hAnsi="Symbol" w:cs="Arial"/>
          <w:sz w:val="28"/>
          <w:szCs w:val="28"/>
          <w:lang w:eastAsia="ru-RU"/>
        </w:rPr>
        <w:sym w:font="Symbol" w:char="F020"/>
      </w:r>
      <w:r w:rsidRPr="00523A08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7" w:tgtFrame="_blank" w:history="1">
        <w:r w:rsidRPr="00523A08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13.05.2021 № 152</w:t>
        </w:r>
      </w:hyperlink>
      <w:r w:rsidRPr="00523A08">
        <w:rPr>
          <w:rFonts w:ascii="Arial" w:eastAsia="Times New Roman" w:hAnsi="Arial" w:cs="Arial"/>
          <w:sz w:val="28"/>
          <w:szCs w:val="28"/>
          <w:lang w:eastAsia="ru-RU"/>
        </w:rPr>
        <w:t>)</w:t>
      </w:r>
    </w:p>
    <w:p w:rsidR="00523A08" w:rsidRPr="00523A08" w:rsidRDefault="00523A08" w:rsidP="00523A08">
      <w:pPr>
        <w:spacing w:before="240" w:after="6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Бюджетным кодексом Российской Федерации, Федеральным законом Российской Федерации от 06.10.2003 № 131-ФЗ «Об общих принципах местного самоуправления в Российской Федерации», руководствуясь </w:t>
      </w:r>
      <w:hyperlink r:id="rId8" w:tgtFrame="_blank" w:history="1">
        <w:r w:rsidRPr="00523A0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Уставом Камешкисркого района Пензенской области</w:t>
        </w:r>
      </w:hyperlink>
      <w:r w:rsidRPr="00523A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администрация Камешкирского района Пензенской области</w:t>
      </w:r>
    </w:p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ПОСТАНОВЛЯЕТ: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A08" w:rsidRPr="00523A08" w:rsidRDefault="00523A08" w:rsidP="00523A08">
      <w:pPr>
        <w:spacing w:after="120" w:line="240" w:lineRule="auto"/>
        <w:ind w:left="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sz w:val="24"/>
          <w:szCs w:val="24"/>
          <w:lang w:eastAsia="ru-RU"/>
        </w:rPr>
        <w:t>1.Утвердить прилагаемую муниципальную программу "Комплексное развитие сельских территорий Камешкирского района Пензенской области"</w:t>
      </w:r>
    </w:p>
    <w:p w:rsidR="00523A08" w:rsidRPr="00523A08" w:rsidRDefault="00523A08" w:rsidP="00523A0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sz w:val="24"/>
          <w:szCs w:val="24"/>
          <w:lang w:eastAsia="ru-RU"/>
        </w:rPr>
        <w:t>2.Опубликовать настоящее постановление в информационном бюллетене «Камешкирский вестник».</w:t>
      </w:r>
    </w:p>
    <w:p w:rsidR="00523A08" w:rsidRPr="00523A08" w:rsidRDefault="00523A08" w:rsidP="00523A08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3.Настоящее постановление вступает в силу на следующий день после дня его официального опубликования.</w:t>
      </w:r>
    </w:p>
    <w:p w:rsidR="00523A08" w:rsidRPr="00523A08" w:rsidRDefault="00523A08" w:rsidP="00523A08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4.Контроль за исполнением настоящего постановления возложить на заместителя Главы администрации Камешкирского района Пензенской области по вопросам ЖКХ и экономики.</w:t>
      </w:r>
    </w:p>
    <w:p w:rsidR="00523A08" w:rsidRPr="00523A08" w:rsidRDefault="00523A08" w:rsidP="00523A0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A08" w:rsidRPr="00523A08" w:rsidRDefault="00523A08" w:rsidP="00523A0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главы администрации</w:t>
      </w:r>
    </w:p>
    <w:p w:rsidR="00523A08" w:rsidRPr="00523A08" w:rsidRDefault="00523A08" w:rsidP="00523A0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Камешкирского района</w:t>
      </w:r>
    </w:p>
    <w:p w:rsidR="00523A08" w:rsidRPr="00523A08" w:rsidRDefault="00523A08" w:rsidP="00523A0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С.Н.Голубев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A08" w:rsidRPr="00523A08" w:rsidRDefault="00523A08" w:rsidP="00523A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к Постановлению администрации</w:t>
      </w:r>
    </w:p>
    <w:p w:rsidR="00523A08" w:rsidRPr="00523A08" w:rsidRDefault="00523A08" w:rsidP="00523A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Камешкирского района</w:t>
      </w:r>
    </w:p>
    <w:p w:rsidR="00523A08" w:rsidRPr="00523A08" w:rsidRDefault="00523A08" w:rsidP="00523A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От08.10. 2020 года № 254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Муниципальная программа "Комплексное развитие сельских территорий Камешкирского района Пензенской области"</w:t>
      </w:r>
    </w:p>
    <w:p w:rsidR="00523A08" w:rsidRPr="00523A08" w:rsidRDefault="00523A08" w:rsidP="00523A0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(в ред. постановлений администрации Камешкирского района Пензенской области </w:t>
      </w:r>
      <w:hyperlink r:id="rId9" w:tgtFrame="_blank" w:history="1">
        <w:r w:rsidRPr="00523A0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29.12.2020 № 367</w:t>
        </w:r>
      </w:hyperlink>
      <w:r w:rsidRPr="00523A08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0" w:tgtFrame="_blank" w:history="1">
        <w:r w:rsidRPr="00523A0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21.01.2021 №15</w:t>
        </w:r>
      </w:hyperlink>
      <w:r w:rsidRPr="00523A08">
        <w:rPr>
          <w:rFonts w:ascii="Symbol" w:eastAsia="Times New Roman" w:hAnsi="Symbol" w:cs="Arial"/>
          <w:sz w:val="24"/>
          <w:szCs w:val="24"/>
          <w:lang w:eastAsia="ru-RU"/>
        </w:rPr>
        <w:sym w:font="Symbol" w:char="F020"/>
      </w:r>
      <w:r w:rsidRPr="00523A08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1" w:tgtFrame="_blank" w:history="1">
        <w:r w:rsidRPr="00523A0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13.05.2021 № 152</w:t>
        </w:r>
      </w:hyperlink>
      <w:r w:rsidRPr="00523A08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ПАСПОРТ</w:t>
      </w:r>
    </w:p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муниципальной программы «Комплексное развитие сельских территорий Камешкирского района Пензенской области»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6"/>
        <w:gridCol w:w="296"/>
        <w:gridCol w:w="13483"/>
      </w:tblGrid>
      <w:tr w:rsidR="00523A08" w:rsidRPr="00523A08" w:rsidTr="00523A0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Комплексное развитие сельских территорий Камешкирского района Пензенской области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Программы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экономики, развития сельского хозяйства, продовольствия администрации Камешкирского района Пензенской области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архитектуры, строительства и ЖКХ администрации Камешкирского района Пензенской области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«Создание условий для обеспечения доступным и комфортным жильем сельского населения»;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«Создание и развитие инфраструктуры на сельских территориях»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улучшение жилищных условий граждан, проживающих на территории Камешкирского района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сохранение общей численности населения Камешкирского района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удовлетворение потребностей населения Камешкирского района, в благоустроенном жилье;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обеспечение создания комфортных условий жизнедеятельности в сельской местности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показатели Программы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сокращение числа сельских семей Камешкирского района, нуждающихся в улучшении жилищных условий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Ввод (приобретение) жилья для граждан, проживающих на территории Камешкирского района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Этапы и сроки реализации Программы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2020-2025 годы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бюджетных ассигнований Программы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Программы составляет 47 990,321 тыс. рублей 60 коп, в том числе: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средства федерального бюджета – 991,293 тыс. рублей 31 коп.;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средства бюджета Пензенской области – 45 853,639 тыс. рублей 89 коп.;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средства бюджета Камешкирского района – 1 145,388 тыс. рублей 40 коп.;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внебюджетных источников –0 тыс. рублей.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-средства федерального бюджета- 991,293тыс. рублей 31 коп.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–0 тыс. рублей,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–723,793 тыс. рублей 31 коп,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–166,1 тыс. рублей,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–101,4 тыс. рублей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- 0 тыс. рублей,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0 тыс. рублей,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Пензенской области – 45 853,639 тыс. рублей 89 коп.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0 тыс. рублей,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45472,639 тыс. рублей 89 коп.,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190,8 тыс. рублей,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190,2 тыс. рублей,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0 тыс. рублей,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0 тыс. рублей.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Камешкирского района – 1 145,388 тыс. рублей 40 коп.,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0 тыс. рублей.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1112,462 тыс. рублей 80 коп.,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16,462 тыс. рублей 80 коп.,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16,462 тыс. рублей 80 коп.,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0 тыс. рублей,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0 тыс. рублей.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 внебюджетных источников – 0 тыс. рублей.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0 тыс. рублей.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0 тыс. рублей.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0 тыс. рублей.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0 тыс. рублей.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0 тыс. рублей.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0 тыс. рублей.</w:t>
            </w:r>
          </w:p>
        </w:tc>
      </w:tr>
    </w:tbl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1. Общая характеристика сферы реализации Муниципальной программы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Приоритетами программы являются повышение благосостояния, уровня жизни и занятости граждан, устойчивое развитие сельских территорий Камешкирского района Пензенской области.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 Камешкирского района занимает 127,032 тыс. кв.км. На территории района находятся 6 муниципальных образований – сельских администраций, включающих в себя 28 населенных пунктов.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составляющей в общей структуре хозяйственного комплекса Камешкирского района является сельскохозяйственное производство (растениеводство и животноводство).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территории района проходит 277,35 км автомобильных дорог с твердым покрытием, из них 91,7 км находятся в муниципальной собственности района. Ежегодно проводится реализация строительства и ремонта в сфере дорожного хозяйства.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28 населенных пунктов Камешкирского района 25 имеют централизованное водоснабжение. Общая протяженность линии водопровода 181,4 км. Для обеспечения населения водой имеются 50 артезианских скважин и 27 водонапорных башен.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01.01.2020 г. в сельских поселениях муниципального района функционируют: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5 общеобразовательных учреждений с 4 филиалами;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2 детских сада с 1 филиалом;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15 фельдшерско-акушерских пунктов;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13 учреждений культурно-досугового типа;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38 единиц плоскостных спортивных сооружений.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2. Основные цели и задачи Программы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 «Комплексное развитие сельских территорий Камешкирского района Пензенской области» (далее - Программа) реализуется в рамках Государственной программы Российской Федерации «Комплексное развитие сельских территорий», утвержденной постановлением Правительства Российской Федерации от 31.05.2019 № 696.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мероприятий Программы осуществляется в рамках направления стратегического развития Пензенской области – «Пензенская область - территория комфортного проживания» Стратегии социально-экономического развития Пензенской области на период до 2035 года, утвержденной Законом Пензенской области от 15.05.2019 № 3323-ЗПО.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направлена на создание предпосылок для комплексного развития сельских территорий Камешкирского района посредством достижения следующих целей: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комфортных условий жизнедеятельности в сельской местности;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-стимулирование инвестиционной активности в агропромышленном комплексе путем создания благоприятных инфраструктурных условий в сельской местности;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активизация участия граждан, проживающих в сельской местности, в реализации общественно значимых проектов;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позитивного отношения к сельской местности и сельскому образу жизни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Программы предполагается решение следующих задач: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жилищных условий граждан, проживающих на сельских территориях;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занятости сельского населения;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создания комфортных условий жизнедеятельности в сельской местности.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определяет цели, задачи, направления комплексного развития сельских территорий, объёмы финансового обеспечения мероприятий, а также их целевые показатели.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 развития сельских территорий будет формироваться под воздействием различных факторов. Объективные различия в уровне социально-экономического развития сельских и городских территорий будут являться основной причиной дальнейшей миграции сельского населения в город. Вместе тем, ряд решений, предусмотренных Программой по повышению качества жизни на сельских территориях, позволит замедлить данную тенденцию, обеспечить сохранение численности сельского населения, в том числе молодежи, способствовать повышению уровня благосостояния населения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3.Сроки и этапы реализации муниципальной программы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Программы – 2020-2025 годы.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4.Основные меры правового регулирования, направленные на</w:t>
      </w:r>
    </w:p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достижение целевых показателей Муниципальной программы</w:t>
      </w:r>
    </w:p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мероприятий Муниципальной программы осуществляется при соблюдении следующих условий: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наличие муниципальной программы, содержащей предусмотренные мероприятия;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наличие в бюджете Камешкирского района Пензенской области бюджетных ассигнований на исполнение соответствующих расходных обязательств по финансированию мероприятий из бюджета Камешкирского района в объеме не менее 1%;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в) заключение соглашения между Министерством сельского хозяйства Пензенской области (далее – Министерство) и Администрацией Камешкирского района Пензенской области о предоставлении субсидии (далее – Соглашение).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предоставления предусмотренных Муниципальной программой субсидий из федерального бюджета устанавливается Правительством Российской Федерации.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 порядок предоставления субсидий за счет средств бюджета Пензенской области устанавливаются Правительством Пензенской области.</w:t>
      </w:r>
    </w:p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5. Программные мероприятия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Программы включены следующие мероприятия: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Улучшение жилищных условий населения, проживающего в сельских поселениях Камешкирского района.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6. Ресурсное обеспечение реализации муниципальной программы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реализуется за счет средств федерального бюджета, регионального бюджетов, бюджетов района, а также внебюджетных источников.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финансирования Программы составляет - 47 990,321 тыс. рублей 60 коп., в том числе: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средства федерального бюджета – 991,293 тыс. рублей 31 коп.;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средства бюджета Пензенской области – 45 853,639 тыс. рублей 89 коп.;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средства бюджета Камешкирского района – 1 145,388 тыс. рублей 40 коп.;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средства внебюджетных источников - 0 тыс. рублей.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Объемы финансирования Программы по источникам финансирования и направлениям расходования денежных средств приведены в приложении №7.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средств федерального бюджета, бюджета Пензенской области на реализацию мероприятий настоящей Программы осуществляется на основании соглашений, заключаемых Министерством сельского хозяйства Российской Федерации с органом исполнительной власти субъекта Российской Федерации, а также органом исполнительной власти субъекта Российской Федерации с органом местного самоуправления.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местного самоуправления ежегодно в сроки, установленные органом исполнительной власти субъекта Российской Федерации, представляет, по рекомендуемой субъектом Российской Федерации форме, заявку на реализацию мероприятий настоящей Программы для включения (отбора) их в Программу, осуществляемую органом исполнительной субъекта Российской Федерации.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7.Анализ рисков реализации Муниципальной программы и меры управления рисками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Муниципальной программы осуществляются меры, направленные на снижение последствий рисков и повышение уровня гарантированности достижения предусмотренных в ней конечных результатов.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рискам в том числе относятся: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-организационные риски, связанные с ошибками управления реализацией муниципальной программы, неготовностью организационной инфраструктуры к решению задач, поставленных муниципальной программой, что может привести к нецелевому и (или) неэффективному использованию бюджетных средств, невыполнению ряда мероприятий Программы или задержке в их выполнении;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финансовые риски, которые связаны с финансированием муниципальной программы в неполном объеме за счет бюджета Камешкирского района. Данный риск возникает по причине длительного срока реализации муниципальной программы;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-непредвиденные риски, связанные с кризисными явлениями в экономике, с природными и техногенными катастрофами, что может привести к снижению бюджетных доходов, ухудшению динамики основных макроэкономических показателей, а также потребовать концентрации средств бюджета Камешкирского района на преодоление последствий таких катастроф.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Минимизация рисков может быть достигнута за счет обеспечения выполнения муниципальной программы необходимыми для достижения результатов ресурсами, в том числе необходимого финансирования мероприятий. Эффективность использования средств бюджета Камешкирского района будет зависеть, в том числе, и от согласованного решения общесистемных проблем на уровне Камешкирского района. Минимизация организационных рисков связана главным образом с эффективной координацией выполнения мероприятий муниципальной программы.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управления указанными рисками в ходе реализации муниципальной программы предусматриваются: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мониторинга действующего законодательства;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своевременное внесение изменений в действующие муниципальные правовые акты администрации Камешкирского района;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оперативное внесение изменений в регламенты подготовки и выдачи документов, принятие организационно–технических мер.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8. Оценка планируемой эффективности реализации муниципальной программы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комплексного подхода к повышению уровня комфортности проживания в сельских поселениях района будет способствовать созданию благоприятных условий для повышения инвестиционной активности в агропромышленном секторе экономики района, созданию новых рабочих мест, расширению налогооблагаемой базы местного бюджета.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носит социально ориентированный характер. Приоритетными направлениями ее реализации являются комплексное обустройство сельских поселений и содействие улучшению жилищных условий сельского населения Камешкирского района.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совокупности указанные мероприятия направлены на облегчение условий труда и быта сельского населения и наряду с другими мерами содействия улучшению демографической ситуации способствуют увеличению продолжительности жизни и рождаемости в муниципальном образовании.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реализации Программы производится путем сравнения фактически достигнутых значений целевых индикаторов и показателей за соответствующий год с утвержденными на год значениями целевых индикаторов и показателей.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9. Механизм реализации Программы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реализации Программы базируется на комплексе организационных, экономических, административных мер, необходимых для достижения поставленных задач и целевых индикаторов.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Камешкирского района Пензенской области: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осуществляет ежегодный мониторинг реализации Программы;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обеспечивает эффективное использование финансовых ресурсов, выделяемых для реализации мероприятий и проектов в соответствии с Программой;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3) ежегодно проводит оценку эффективности реализации Программы путем сравнения фактически достигнутых значений целевых индикаторов и показателей за соответствующий год с утвержденными на год значениями целевых индикаторов и показателей;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 результатам анализа Программу актуализируют на начала года, а также на момент поступления федеральных региональных средств.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A08" w:rsidRPr="00523A08" w:rsidRDefault="00523A08" w:rsidP="00523A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Приложение1</w:t>
      </w:r>
    </w:p>
    <w:p w:rsidR="00523A08" w:rsidRPr="00523A08" w:rsidRDefault="00523A08" w:rsidP="00523A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Подпрограмма 1</w:t>
      </w:r>
    </w:p>
    <w:p w:rsidR="00523A08" w:rsidRPr="00523A08" w:rsidRDefault="00523A08" w:rsidP="00523A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«Создание условий для обеспечения доступным и комфортным жильём</w:t>
      </w:r>
    </w:p>
    <w:p w:rsidR="00523A08" w:rsidRPr="00523A08" w:rsidRDefault="00523A08" w:rsidP="00523A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населения»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 А С П О Р Т</w:t>
      </w:r>
    </w:p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подпрограммы муниципальной программы Камешкирского района</w:t>
      </w:r>
    </w:p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Пензенской области "Комплексное развитие сельских территорий Камешкирского района Пензенской области"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6"/>
        <w:gridCol w:w="12599"/>
      </w:tblGrid>
      <w:tr w:rsidR="00523A08" w:rsidRPr="00523A08" w:rsidTr="00523A08">
        <w:trPr>
          <w:jc w:val="center"/>
        </w:trPr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«Создание условий для обеспечения доступным и комфортным жильём сельского населения» (далее – Подпрограмма)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left w:val="single" w:sz="8" w:space="0" w:color="808080"/>
              <w:bottom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0" w:type="auto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left w:val="single" w:sz="8" w:space="0" w:color="808080"/>
              <w:bottom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0" w:type="auto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Отдел экономики, развития сельского хозяйства и продовольствия администрации Камешкирского </w:t>
            </w: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района Пензенской области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left w:val="single" w:sz="8" w:space="0" w:color="808080"/>
              <w:bottom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Цели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0" w:type="auto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Улучшение жилищных условий граждан, проживающих на территории Камешкирского района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left w:val="single" w:sz="8" w:space="0" w:color="808080"/>
              <w:bottom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0" w:type="auto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Удовлетворение потребностей населения Камешкирского района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left w:val="single" w:sz="8" w:space="0" w:color="808080"/>
              <w:bottom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показатели подпрограммы</w:t>
            </w:r>
          </w:p>
        </w:tc>
        <w:tc>
          <w:tcPr>
            <w:tcW w:w="0" w:type="auto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Сокращение числа сельских семей Камешкирского района, нуждающихся в улучшении жилищных условий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Ввод (приобретение) жилья для граждан, проживающих на территории Камешкирского района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left w:val="single" w:sz="8" w:space="0" w:color="808080"/>
              <w:bottom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 этапы реализации подпрограммы</w:t>
            </w:r>
          </w:p>
        </w:tc>
        <w:tc>
          <w:tcPr>
            <w:tcW w:w="0" w:type="auto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2020-2025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left w:val="single" w:sz="8" w:space="0" w:color="808080"/>
              <w:bottom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и источник финансирования подпрограммы (по годам)</w:t>
            </w:r>
          </w:p>
        </w:tc>
        <w:tc>
          <w:tcPr>
            <w:tcW w:w="0" w:type="auto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Программы составляет – 1601,821 тыс. рублей 60 коп., в том числе: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средства федерального бюджета – 256,293 тыс. руб. 31 коп.;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средства бюджета Пензенской области–1296,139 тыс.руб. 89 коп.;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средства бюджета Камешкирского района – 49,388 тыс. руб, 40 коп.;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внебюджетных источников –0 тыс. рублей.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-средства федерального бюджета- 256,293 тыс. рублей 31 коп.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–0 тыс. рублей,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–218,393 тыс. рублей 31 коп.,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–21,6 тыс. рублей,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–16,3 тыс. рублей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- 0 тыс. рублей,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0 тыс. рублей,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Пензенской области – 1296,139 тыс. руб. 89 коп.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0 тыс. рублей,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917,539 тыс. рублей 89 коп.,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189,3 тыс. рублей,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189,3 тыс. рублей,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0 тыс. рублей,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0 тыс. рублей.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–средства бюджета района – 49,388 тыс. рублей 40 коп.,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0 тыс. рублей.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16,462 тыс. рублей 80 коп.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16,462 тыс. рублей 80 коп.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16,462 тыс. рублей 80 коп.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0 тыс. рублей.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0 тыс. рублей.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внебюджетных источников – 0 тыс. рублей.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0 тыс. рублей.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0 тыс. рублей.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0 тыс. рублей.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0 тыс. рублей.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0 тыс. рублей.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0 тыс. рублей.</w:t>
            </w:r>
          </w:p>
        </w:tc>
      </w:tr>
    </w:tbl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Характеристика сферы реализации подпрограммы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основных проблем и обоснование включения в муниципальную программу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 (приобретение) жилья для граждан, проживающих на сельских территориях.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Цели и задачи подпрограммы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Подпрограммы – улучшение жилищных условий граждан, проживающих на территории Камешкирского района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Подпрограммы - удовлетворение потребностей населения Камешкирского района в благоустроенном жилье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1.3. Сроки реализации подпрограммы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реализации подпрограммы: 2020–2025 годы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Мероприятия подпрограммы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подпрограммы включены следующие мероприятия: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Улучшение жилищных условий населения, проживающего в сельских поселениях Камешкирского района.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Ресурсное обеспечение реализации муниципальной подпрограммы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Подпрограмма реализуется за счет средств федерального бюджета, регионального бюджетов, бюджетов района, а также внебюджетных источников.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финансирования подпрограммы составляет – 1601,821 тыс. рублей 60 коп., в том числе: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средства федерального бюджета – 256,293 тыс. руб. 31 коп.;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средства бюджета Пензенской области – 1296,139 тыс.руб. 89 коп.;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средства бюджета Камешкирского района – 49,388 тыс. руб. 40 коп.;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средства внебюджетных источников – 0 тыс. рублей.</w:t>
      </w:r>
    </w:p>
    <w:p w:rsidR="00523A08" w:rsidRPr="00523A08" w:rsidRDefault="00523A08" w:rsidP="00523A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A08" w:rsidRPr="00523A08" w:rsidRDefault="00523A08" w:rsidP="00523A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Приложение2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Подпрограмма 2</w:t>
      </w:r>
    </w:p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«Создание и развитие инфраструктуры на сельских территориях»</w:t>
      </w:r>
    </w:p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 А С П О Р Т</w:t>
      </w:r>
    </w:p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подпрограммы муниципальной программы Камешкирского района Пензенской области "Комплексное развитие сельских территорий Камешкирского района Пензенской области"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14730"/>
      </w:tblGrid>
      <w:tr w:rsidR="00523A08" w:rsidRPr="00523A08" w:rsidTr="00523A08">
        <w:trPr>
          <w:jc w:val="center"/>
        </w:trPr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«Создание и развитие инфраструктуры на сельских территориях» (далее – Подпрограмма)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left w:val="single" w:sz="8" w:space="0" w:color="808080"/>
              <w:bottom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0" w:type="auto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left w:val="single" w:sz="8" w:space="0" w:color="808080"/>
              <w:bottom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0" w:type="auto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экономики, развития сельского хозяйства, продовольствия администрации Камешкирского района Пензенской области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архитектуры, строительства и ЖКХ администрации Камешкирского района Пензенской области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left w:val="single" w:sz="8" w:space="0" w:color="808080"/>
              <w:bottom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0" w:type="auto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создания комфортных условий жизнедеятельности в сельской местности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left w:val="single" w:sz="8" w:space="0" w:color="808080"/>
              <w:bottom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0" w:type="auto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уровня комплексного обустройства населенных пунктов, расположенных в сельской местности, объектами инженерной инфраструктуры и автомобильными дорогами общего пользования с твердым покрытием.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left w:val="single" w:sz="8" w:space="0" w:color="808080"/>
              <w:bottom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показатели подпрограммы</w:t>
            </w:r>
          </w:p>
        </w:tc>
        <w:tc>
          <w:tcPr>
            <w:tcW w:w="0" w:type="auto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-количество реализованных проектов по благоустройству сельских территорий, ед.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-ввод в эксплуатацию (ремонт) автомобильных дорог общего пользования с твердым покрытием, ведущих от сети автомобильных дорог общего пользования к общественно значимым объектам расположенных на сельских территориях, объектам производства и переработки продукции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left w:val="single" w:sz="8" w:space="0" w:color="808080"/>
              <w:bottom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 этапы реализации подпрограммы</w:t>
            </w:r>
          </w:p>
        </w:tc>
        <w:tc>
          <w:tcPr>
            <w:tcW w:w="0" w:type="auto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2020-2025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left w:val="single" w:sz="8" w:space="0" w:color="808080"/>
              <w:bottom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и источник финансирования подпрограммы (по годам)</w:t>
            </w:r>
          </w:p>
        </w:tc>
        <w:tc>
          <w:tcPr>
            <w:tcW w:w="0" w:type="auto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Программы составляет-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46 388,5 тыс. рублей, в том числе: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средства федерального бюджета – 735,0 тыс.руб;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средства бюджета Пензенской области – 44557,5 тыс.руб;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средства бюджета Камешкирского района – 1096,0 тыс.руб;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средства внебюджетных источников – 0 тыс.руб.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-средства федерального бюджета - 735 тыс.руб.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 год – 0 тыс. рублей,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505,4 тыс.рублей,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144,5 тыс.рублей,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85,1 тыс.рублей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- 0 тыс.рублей,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0 тыс.рублей.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Пензенской области – 44 557,5 тыс. руб.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- 2020 год – 0 тыс. рублей,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44 555,1 тыс. рублей,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1,5 тыс. рублей,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0,9 тыс. рублей,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0 тыс. рублей,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0 тыс. рублей.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–средства бюджета района – 1096,0 тыс. рублей,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0 тыс. рублей.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1096,0 тыс. рублей.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0 тыс. рублей.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0 тыс. рублей.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0 тыс. рублей.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0 тыс. рублей.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внебюджетных источников – 0 тыс. рублей.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0 тыс. рублей.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0 тыс. рублей.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0 тыс. рублей.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0 тыс. рублей.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0 тыс. рублей.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0 тыс. рублей.</w:t>
            </w:r>
          </w:p>
        </w:tc>
      </w:tr>
    </w:tbl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2.1 Приоритеты и цели муниципальной политики: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 Пензенской области "Комплексное развитие сельских территорий Пензенской области" (далее - Программа) базируется на положениях муниципальной программы Российской Федерации "Комплексное развитие сельских территорий", утвержденной постановлением Правительства Российской Федерации от 31.05.2019 N 696.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мероприятий Программы осуществляется в рамках направления стратегического развития Пензенской области - "Пензенская область - территория комфортного проживания" Стратегии социально-экономического развития Пензенской области на период до 2035 года, утвержденной Законом Пензенской области от 15.05.2019 N 3323-ЗПО.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Приоритетами Программы являются: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социально-экономических и экологических условий жизнедеятельности сельского населения для формирования необходимой демографической и трудоресурсной базы;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заселенности сельских территорий, формирование сбалансированной системы расселения, сохранение многообразия типов сельских населенных пунктов и улучшение их жизнеобеспечения для повышения уровня и эффективности использования природных ресурсов;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Программы предполагается решение следующих задач: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жилищных условий граждан, проживающих на сельских территориях;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занятости сельского населения;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создания комфортных условий жизнедеятельности в сельской местности.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Программа определяет цели, задачи, направления комплексного развития сельских территорий, объемы финансового обеспечения мероприятий, а также их целевые показатели.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 развития сельских территорий будет формироваться под воздействием различных факторов. Объективные различия в уровне социально-экономического развития сельских территорий будут являться основной причиной дальнейшей миграции сельского населения в город. Вместе тем ряд решений, предусмотренных Программой по повышению качества жизни на сельских территориях, позволит замедлить данную тенденцию, обеспечить сохранение численности сельского населения, в том числе молодежи, способствовать повышению уровня благосостояния населения.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Сроки реализации подпрограммы: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реализации подпрограммы: 2020–2025 годы.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2.3 Прогноз сводных показателей муниципальных заданий на оказание муниципальных услуг (выполнение работ) муниципальными, бюджетными учреждениями Камешкирского района Пензенской области: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эффективность Подпрограммы характеризуется созданием благоприятных условий проживания населения, обеспечением нормальных условий для жизни будущих поколений, улучшением демографической ситуации в муниципальном образовании, созданием новых рабочих мест.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2.4 Участие органов местного самоуправления Камешкирского района Пензенской области и других организаций в реализации подпрограммы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местного самоуправления Камешкирского района Пензенской области и другие организации Камешкирского района Пензенской области принимают участие в реализации отдельных мероприятий подпрограммы без финансового обеспечения.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Объем финансовых ресурсов, необходимых для реализации подпрограммы: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финансирования подпрограммы составляет – 46 388,5 тыс. рублей,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числе: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средства федерального бюджета – 735,0 тыс. рублей;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средства бюджета Пензенской области – 44557,5 тыс. рублей;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средства бюджета Камешкирского района – 1096,0 тыс. рублей;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8"/>
        <w:gridCol w:w="11827"/>
      </w:tblGrid>
      <w:tr w:rsidR="00523A08" w:rsidRPr="00523A08" w:rsidTr="00523A0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средства внебюджетных источников – 0 тыс. рублей.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3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муниципальной программе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 Пензенской области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«Комплексное развитие сельских территорий Камешкирского района Пензенской области»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Перечень целевых показателей муниципальной программы Камешкирского района Пензенской области</w:t>
      </w:r>
    </w:p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«Комплексное развитие сельских территорий Камешкирского район Пензенской области»</w:t>
      </w:r>
    </w:p>
    <w:tbl>
      <w:tblPr>
        <w:tblW w:w="189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9701"/>
        <w:gridCol w:w="804"/>
        <w:gridCol w:w="807"/>
        <w:gridCol w:w="807"/>
        <w:gridCol w:w="807"/>
        <w:gridCol w:w="807"/>
        <w:gridCol w:w="807"/>
        <w:gridCol w:w="807"/>
        <w:gridCol w:w="3002"/>
      </w:tblGrid>
      <w:tr w:rsidR="00523A08" w:rsidRPr="00523A08" w:rsidTr="00523A08"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523A08" w:rsidRPr="00523A08" w:rsidTr="00523A0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</w:tr>
      <w:tr w:rsidR="00523A08" w:rsidRPr="00523A08" w:rsidTr="00523A0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2020 </w:t>
            </w: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2021 </w:t>
            </w: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2022 </w:t>
            </w: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2023 </w:t>
            </w: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2024 </w:t>
            </w: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2025 </w:t>
            </w: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Год завершения действия программы, </w:t>
            </w: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подпрограммы</w:t>
            </w:r>
          </w:p>
        </w:tc>
      </w:tr>
      <w:tr w:rsidR="00523A08" w:rsidRPr="00523A08" w:rsidTr="00523A08"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3A08" w:rsidRPr="00523A08" w:rsidTr="00523A08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«Создание условий для обеспечения доступным и комфортным жильём сельского населения»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3A08" w:rsidRPr="00523A08" w:rsidTr="00523A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сельских семей, признанных нуждающимися в улучшении жилищных условий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3A08" w:rsidRPr="00523A08" w:rsidTr="00523A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Ввод (приобретение) жилья для граждан, проживающих на территории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3A08" w:rsidRPr="00523A08" w:rsidTr="00523A08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«Создание и развитие инфраструктуры на сельских территориях»</w:t>
            </w:r>
          </w:p>
        </w:tc>
      </w:tr>
      <w:tr w:rsidR="00523A08" w:rsidRPr="00523A08" w:rsidTr="00523A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реализованных проектов по благоустройству сельских территорий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(Обустройство детских игровых, спортивных площадок Камешкирского района Пензенской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3A08" w:rsidRPr="00523A08" w:rsidTr="00523A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(капитальный ремонт) автомобильных дорог общего пользования с твердым покрытием, ведущих от сети автомобильных дорог общего пользования к общественно значимым объектам расположенных на сельских территориях, объектам производства и переработки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18580"/>
      </w:tblGrid>
      <w:tr w:rsidR="00523A08" w:rsidRPr="00523A08" w:rsidTr="00523A0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4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муниципальной программе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 Пензенской области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«Комплексное развитие сельских территорий Камешкирского района Пензенской области»</w:t>
            </w:r>
          </w:p>
        </w:tc>
      </w:tr>
    </w:tbl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СВЕДЕНИЯ</w:t>
      </w:r>
    </w:p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 целевых показателях в разрезе муниципальных образований Камешкирского района Пензенской области</w:t>
      </w:r>
    </w:p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Муниципальная программа Камешкирского района Пензенской области</w:t>
      </w:r>
    </w:p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«Комплексное развитие сельских территорий Камешкирского района Пензенской области»</w:t>
      </w:r>
    </w:p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Ответственный исполнитель Администрация Камешкирского района Пензенской области</w:t>
      </w:r>
    </w:p>
    <w:tbl>
      <w:tblPr>
        <w:tblW w:w="189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9734"/>
        <w:gridCol w:w="971"/>
        <w:gridCol w:w="971"/>
        <w:gridCol w:w="838"/>
        <w:gridCol w:w="838"/>
        <w:gridCol w:w="905"/>
        <w:gridCol w:w="905"/>
        <w:gridCol w:w="3202"/>
      </w:tblGrid>
      <w:tr w:rsidR="00523A08" w:rsidRPr="00523A08" w:rsidTr="00523A0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</w:tr>
      <w:tr w:rsidR="00523A08" w:rsidRPr="00523A08" w:rsidTr="00523A0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 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 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завершения действия программы, подпрограммы 2025г.</w:t>
            </w:r>
          </w:p>
        </w:tc>
      </w:tr>
      <w:tr w:rsidR="00523A08" w:rsidRPr="00523A08" w:rsidTr="00523A08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«Создание условий для обеспечения доступным и комфортным жильём сельского населения»</w:t>
            </w:r>
          </w:p>
        </w:tc>
      </w:tr>
      <w:tr w:rsidR="00523A08" w:rsidRPr="00523A08" w:rsidTr="00523A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Ввод (приобретение) жилья для граждан, проживающих на территории Камешкирского района Пензенской области, (тыс.кв.метров)</w:t>
            </w:r>
          </w:p>
        </w:tc>
      </w:tr>
      <w:tr w:rsidR="00523A08" w:rsidRPr="00523A08" w:rsidTr="00523A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</w:tr>
      <w:tr w:rsidR="00523A08" w:rsidRPr="00523A08" w:rsidTr="00523A08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«Создание и развитие инфраструктуры на сельских территориях»</w:t>
            </w:r>
          </w:p>
        </w:tc>
      </w:tr>
      <w:tr w:rsidR="00523A08" w:rsidRPr="00523A08" w:rsidTr="00523A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и развитие инженерной инфраструктуры на сельских территориях, ед.</w:t>
            </w:r>
          </w:p>
        </w:tc>
      </w:tr>
      <w:tr w:rsidR="00523A08" w:rsidRPr="00523A08" w:rsidTr="00523A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реализованных проектов по благоустройству сельских территорий, 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</w:tr>
      <w:tr w:rsidR="00523A08" w:rsidRPr="00523A08" w:rsidTr="00523A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(капитальный ремонт) автомобильных дорог общего пользования с твердым покрытием, ведущих от сети автомобильных дорог общего пользования к общественно значимым объектам расположенных на сельских территориях, объектам производства и переработки продукции, км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</w:tr>
    </w:tbl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18580"/>
      </w:tblGrid>
      <w:tr w:rsidR="00523A08" w:rsidRPr="00523A08" w:rsidTr="00523A0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5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муниципальной программе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 Пензенской области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«Комплексное развитие сельских территорий Камешкирского района Пензенской области»</w:t>
            </w:r>
          </w:p>
        </w:tc>
      </w:tr>
    </w:tbl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СВЕДЕНИЯ</w:t>
      </w:r>
    </w:p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 ОСНОВНЫХ МЕРАХ ПРАВОВОГО РЕГУЛИРОВАНИЯ В СФЕРЕ РЕАЛИЗАЦИИ</w:t>
      </w:r>
    </w:p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МУНИЦИПАЛЬНОЙ ПРОГРАММЫ "КОМПЛЕКСНОЕ РАЗВИТИЕ СЕЛЬСКИХ</w:t>
      </w:r>
    </w:p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ТЕРРИТОРИЙ КАМЕШКИРСКОГО РАЙОНА ПЕНЗЕНСКОЙ ОБЛАСТИ"</w:t>
      </w:r>
    </w:p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6698"/>
        <w:gridCol w:w="7781"/>
        <w:gridCol w:w="2303"/>
        <w:gridCol w:w="1576"/>
      </w:tblGrid>
      <w:tr w:rsidR="00523A08" w:rsidRPr="00523A08" w:rsidTr="00523A0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нормативного правового акта</w:t>
            </w:r>
          </w:p>
        </w:tc>
        <w:tc>
          <w:tcPr>
            <w:tcW w:w="8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положения нормативного правового акта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подготовку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сроки принятия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«Создание условий для обеспечения доступным и комфортным жильём сельского населения»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left="86" w:hanging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Правительства Пензенской области</w:t>
            </w:r>
          </w:p>
          <w:p w:rsidR="00523A08" w:rsidRPr="00523A08" w:rsidRDefault="00523A08" w:rsidP="00523A08">
            <w:pPr>
              <w:spacing w:after="0" w:line="240" w:lineRule="auto"/>
              <w:ind w:left="86" w:hanging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11.12.2019 г. №778-пП</w:t>
            </w:r>
          </w:p>
        </w:tc>
        <w:tc>
          <w:tcPr>
            <w:tcW w:w="8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left="86" w:hanging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Правила предоставления и распределения субсидий из бюджета Пензенской области бюджетам муниципальных районов Пензенской области на предоставление гражданам, проживающим на сельских территориях, социальных выплат на строительство (приобретение) жилья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left="86" w:hanging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«Создание и развитие инфраструктуры на сельских территориях»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left="86" w:hanging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Правительства Пензенской области 11.12.2019 г.</w:t>
            </w:r>
          </w:p>
          <w:p w:rsidR="00523A08" w:rsidRPr="00523A08" w:rsidRDefault="00523A08" w:rsidP="00523A08">
            <w:pPr>
              <w:spacing w:after="0" w:line="240" w:lineRule="auto"/>
              <w:ind w:left="86" w:hanging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№778-пП</w:t>
            </w:r>
          </w:p>
        </w:tc>
        <w:tc>
          <w:tcPr>
            <w:tcW w:w="8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left="86" w:hanging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Правила предоставления и распределения субсидий из бюджета Пензенской области бюджетам сельских поселений Пензенской области на реализацию мероприятий по благоустройству сельских территорий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18580"/>
      </w:tblGrid>
      <w:tr w:rsidR="00523A08" w:rsidRPr="00523A08" w:rsidTr="00523A0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6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муниципальной программе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 Пензенской области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«Комплексное развитие сельских территорий Камешкирского района Пензенской области»</w:t>
            </w:r>
          </w:p>
        </w:tc>
      </w:tr>
    </w:tbl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ПРОГНОЗ</w:t>
      </w:r>
    </w:p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сводных показателей муниципальных заданий на оказание муниципальных услуг (выполнение работ)</w:t>
      </w:r>
    </w:p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муниципальными бюджетными учреждениями Камешкирского района Пензенской области</w:t>
      </w:r>
    </w:p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 муниципальной программе Камешкирского района Пензенской области</w:t>
      </w:r>
    </w:p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«Комплексное развитие сельских территорий Камешкирского района Пензенской области»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3024"/>
        <w:gridCol w:w="4733"/>
        <w:gridCol w:w="2299"/>
        <w:gridCol w:w="768"/>
        <w:gridCol w:w="905"/>
        <w:gridCol w:w="768"/>
        <w:gridCol w:w="905"/>
        <w:gridCol w:w="905"/>
        <w:gridCol w:w="905"/>
        <w:gridCol w:w="887"/>
        <w:gridCol w:w="1016"/>
        <w:gridCol w:w="1016"/>
        <w:gridCol w:w="1016"/>
        <w:gridCol w:w="887"/>
        <w:gridCol w:w="1016"/>
      </w:tblGrid>
      <w:tr w:rsidR="00523A08" w:rsidRPr="00523A08" w:rsidTr="00523A08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Наименование </w:t>
            </w: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Наименование показателя, </w:t>
            </w: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характеризующего объем услуги (работы)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Единица </w:t>
            </w: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измерения объема муниципальной услуги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Объем муниципальной услуги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бюджета Камешкирского района </w:t>
            </w: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Пензенской области на оказание муниципальной услуги (выполнение работы),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2025г.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«Создание условий для обеспечения доступным и комфортным жильём сельского населения»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Мероприятие: Ввод (приобретение) жилья для граждан, проживающих на территории Камешкирского района Пензенской области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Ввод (приобретение) жилья для граждан, проживающих на территории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Ввод (приобретение) жилья для граждан, проживающих на территории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тыс.кв.м.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«Создание и развитие инфраструктуры на сельских территориях»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Мероприятие: Создание и развитие инфраструктуры на сельских территориях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и развитие инженерной инфраструктуры на сельских территориях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реализованных проектов по благоустройству сельских территорий, (Обустройство детских игровых и спортивных площадок)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транспортной инфраструктуры на сельских территориях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(капитальный ремонт) автомобильных дорог общего пользования с твердым покрытием, ведущих от сети автомобильных дорог общего пользования к общественно значимым объектам расположенных на сельских территориях, объектам производства и переработки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18580"/>
      </w:tblGrid>
      <w:tr w:rsidR="00523A08" w:rsidRPr="00523A08" w:rsidTr="00523A0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7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муниципальной программе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 Пензенской области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«Комплексное развитие сельских территорий Камешкирского района Пензенской области»</w:t>
            </w:r>
          </w:p>
        </w:tc>
      </w:tr>
    </w:tbl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РЕСУРСНОЕ ОБЕСПЕЧЕНИЕ реализации муниципальной программы Камешкирского района Пензенской области</w:t>
      </w:r>
    </w:p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«Комплексное развитие сельских территорий Камешкирского района Пензенской области»</w:t>
      </w:r>
    </w:p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 счет всех источников финансирования</w:t>
      </w:r>
    </w:p>
    <w:p w:rsidR="00523A08" w:rsidRPr="00523A08" w:rsidRDefault="00523A08" w:rsidP="0052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91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983"/>
        <w:gridCol w:w="8989"/>
        <w:gridCol w:w="3015"/>
        <w:gridCol w:w="929"/>
        <w:gridCol w:w="929"/>
        <w:gridCol w:w="929"/>
        <w:gridCol w:w="929"/>
        <w:gridCol w:w="929"/>
        <w:gridCol w:w="929"/>
      </w:tblGrid>
      <w:tr w:rsidR="00523A08" w:rsidRPr="00523A08" w:rsidTr="00523A08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</w:t>
            </w: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татус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Наименование муниципальной программы, основного мероприятия </w:t>
            </w: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(регионального проекта)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Источник </w:t>
            </w: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финансирования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Оценка расходов, тыс. рублей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г.</w:t>
            </w:r>
          </w:p>
        </w:tc>
      </w:tr>
    </w:tbl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91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774"/>
        <w:gridCol w:w="7255"/>
        <w:gridCol w:w="3022"/>
        <w:gridCol w:w="350"/>
        <w:gridCol w:w="1618"/>
        <w:gridCol w:w="1351"/>
        <w:gridCol w:w="1351"/>
        <w:gridCol w:w="350"/>
        <w:gridCol w:w="483"/>
      </w:tblGrid>
      <w:tr w:rsidR="00523A08" w:rsidRPr="00523A08" w:rsidTr="00523A08">
        <w:trPr>
          <w:tblHeader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Комплексное развитие сельских территорий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47308,896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373,36280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308,06280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723,79331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166,1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45472,63989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1112,46280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16,46280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16,46280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"Создание условий для обеспечения доступным и комфортным жильем сельского населения"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обеспечения доступным и комфортным жильем сельского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1152,396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227,36280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222,06280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218,39331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917,53989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16,46280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16,46280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16,46280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«Создание и развитие инфраструктуры на сельских территориях»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и развитие инфраструктуры на сельских территориях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46 156,5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505,4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144,5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44555,1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и развитие инженерной инфраструктуры на сельских территориях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510,5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505,4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144,5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транспортной инфраструктуры на сельских территориях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45 646,0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44 550,0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8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муниципальной программе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 Пензенской области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«Комплексное развитие сельских территорий Камешкирского района Пензенской области 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РЕСУРСНОЕ ОБЕСПЕЧЕНИЕ муниципальной программы Камешкирского района Пензенской области</w:t>
      </w:r>
    </w:p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«Комплексное развитие сельских территорий Камешкирского района Пензенской области»</w:t>
      </w:r>
    </w:p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 счет средств бюджета Камешкирского района Пензенской области</w:t>
      </w:r>
    </w:p>
    <w:p w:rsidR="00523A08" w:rsidRPr="00523A08" w:rsidRDefault="00523A08" w:rsidP="0052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2153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983"/>
        <w:gridCol w:w="4880"/>
        <w:gridCol w:w="5044"/>
        <w:gridCol w:w="1177"/>
        <w:gridCol w:w="685"/>
        <w:gridCol w:w="734"/>
        <w:gridCol w:w="798"/>
        <w:gridCol w:w="755"/>
        <w:gridCol w:w="989"/>
        <w:gridCol w:w="989"/>
        <w:gridCol w:w="989"/>
        <w:gridCol w:w="989"/>
        <w:gridCol w:w="989"/>
        <w:gridCol w:w="989"/>
      </w:tblGrid>
      <w:tr w:rsidR="00523A08" w:rsidRPr="00523A08" w:rsidTr="00523A08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муниципальной программы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</w:t>
            </w: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основного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 &lt;1&gt;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района, тыс. руб.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г.</w:t>
            </w:r>
          </w:p>
        </w:tc>
      </w:tr>
    </w:tbl>
    <w:p w:rsidR="00523A08" w:rsidRPr="00523A08" w:rsidRDefault="00523A08" w:rsidP="00523A08">
      <w:pPr>
        <w:spacing w:after="0" w:line="240" w:lineRule="auto"/>
        <w:ind w:firstLine="567"/>
        <w:jc w:val="center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768"/>
        <w:gridCol w:w="7217"/>
        <w:gridCol w:w="3571"/>
        <w:gridCol w:w="617"/>
        <w:gridCol w:w="377"/>
        <w:gridCol w:w="377"/>
        <w:gridCol w:w="377"/>
        <w:gridCol w:w="377"/>
        <w:gridCol w:w="483"/>
        <w:gridCol w:w="1484"/>
        <w:gridCol w:w="1218"/>
        <w:gridCol w:w="1218"/>
        <w:gridCol w:w="483"/>
        <w:gridCol w:w="483"/>
      </w:tblGrid>
      <w:tr w:rsidR="00523A08" w:rsidRPr="00523A08" w:rsidTr="00523A08">
        <w:trPr>
          <w:tblHeader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Комплексное развитие сельских территорий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1112,46280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16,46280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16,46280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1112,46280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16,46280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16,46280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"Создание условий для обеспечения доступным и комфортным жильем сельского населения"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обеспечения доступным и комфортным жильем сельского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16,46280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16,46280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16,46280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16,46280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16,46280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16,46280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«Создание и развитие инфраструктуры на сельских территориях»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и развитие инженерной инфраструктуры на сельских территориях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транспортной инфраструктуры на сельских территориях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1096,0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1096,0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523A08" w:rsidRPr="00523A08" w:rsidRDefault="00523A08" w:rsidP="00523A0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8455"/>
      </w:tblGrid>
      <w:tr w:rsidR="00523A08" w:rsidRPr="00523A08" w:rsidTr="00523A0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9828" w:type="dxa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28"/>
            </w:tblGrid>
            <w:tr w:rsidR="00523A08" w:rsidRPr="00523A08">
              <w:trPr>
                <w:trHeight w:val="1404"/>
                <w:jc w:val="right"/>
              </w:trPr>
              <w:tc>
                <w:tcPr>
                  <w:tcW w:w="98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23A08" w:rsidRPr="00523A08" w:rsidRDefault="00523A08" w:rsidP="00523A08">
                  <w:pPr>
                    <w:spacing w:after="0" w:line="240" w:lineRule="auto"/>
                    <w:ind w:firstLine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3A0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523A08" w:rsidRPr="00523A08" w:rsidRDefault="00523A08" w:rsidP="00523A08">
                  <w:pPr>
                    <w:spacing w:after="0" w:line="240" w:lineRule="auto"/>
                    <w:ind w:firstLine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3A0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Приложение № 9</w:t>
                  </w:r>
                </w:p>
                <w:p w:rsidR="00523A08" w:rsidRPr="00523A08" w:rsidRDefault="00523A08" w:rsidP="00523A08">
                  <w:pPr>
                    <w:spacing w:after="0" w:line="240" w:lineRule="auto"/>
                    <w:ind w:firstLine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3A0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к муниципальной программе</w:t>
                  </w:r>
                </w:p>
                <w:p w:rsidR="00523A08" w:rsidRPr="00523A08" w:rsidRDefault="00523A08" w:rsidP="00523A08">
                  <w:pPr>
                    <w:spacing w:after="0" w:line="240" w:lineRule="auto"/>
                    <w:ind w:firstLine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3A0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Камешкирского района Пензенской области</w:t>
                  </w:r>
                </w:p>
                <w:p w:rsidR="00523A08" w:rsidRPr="00523A08" w:rsidRDefault="00523A08" w:rsidP="00523A08">
                  <w:pPr>
                    <w:spacing w:after="0" w:line="240" w:lineRule="auto"/>
                    <w:ind w:firstLine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3A0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«Комплексное развитие сельских территорий</w:t>
                  </w:r>
                </w:p>
                <w:p w:rsidR="00523A08" w:rsidRPr="00523A08" w:rsidRDefault="00523A08" w:rsidP="00523A08">
                  <w:pPr>
                    <w:spacing w:after="0" w:line="240" w:lineRule="auto"/>
                    <w:ind w:firstLine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3A0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Камешкирского района Пензенской области »</w:t>
                  </w:r>
                </w:p>
              </w:tc>
            </w:tr>
          </w:tbl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3A08" w:rsidRPr="00523A08" w:rsidRDefault="00523A08" w:rsidP="00523A0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523A08" w:rsidRPr="00523A08" w:rsidRDefault="00523A08" w:rsidP="00523A0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 Е Р Е Ч Е Н Ь  мероприятий муниципальной программы Камешкирского района Пензенской области</w:t>
      </w:r>
    </w:p>
    <w:p w:rsidR="00523A08" w:rsidRPr="00523A08" w:rsidRDefault="00523A08" w:rsidP="00523A0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«Комплексное развитие сельских территорий Камешкирского района Пензенской области»</w:t>
      </w:r>
    </w:p>
    <w:tbl>
      <w:tblPr>
        <w:tblW w:w="215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971"/>
        <w:gridCol w:w="1697"/>
        <w:gridCol w:w="1299"/>
        <w:gridCol w:w="818"/>
        <w:gridCol w:w="2039"/>
        <w:gridCol w:w="2043"/>
        <w:gridCol w:w="2168"/>
        <w:gridCol w:w="1732"/>
        <w:gridCol w:w="2902"/>
        <w:gridCol w:w="3333"/>
      </w:tblGrid>
      <w:tr w:rsidR="00523A08" w:rsidRPr="00523A08" w:rsidTr="00523A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основного мероприятия (регионального проекта),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испол-нения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(год)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финансирования, тыс. рублей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результата мероприятия</w:t>
            </w:r>
            <w:r w:rsidRPr="00523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годам (ожидаемый непосред-ственный результат)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Связь</w:t>
            </w:r>
            <w:r w:rsidRPr="00523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показа-телем муниципальной программы (подпрог-раммы)</w:t>
            </w:r>
            <w:r w:rsidRPr="00523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&lt;1&gt;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внебюд-жетные средства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3A08" w:rsidRPr="00523A08" w:rsidRDefault="00523A08" w:rsidP="00523A0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7247"/>
        <w:gridCol w:w="2394"/>
        <w:gridCol w:w="853"/>
        <w:gridCol w:w="1484"/>
        <w:gridCol w:w="1484"/>
        <w:gridCol w:w="1351"/>
        <w:gridCol w:w="1218"/>
        <w:gridCol w:w="350"/>
        <w:gridCol w:w="3343"/>
        <w:gridCol w:w="1059"/>
      </w:tblGrid>
      <w:tr w:rsidR="00523A08" w:rsidRPr="00523A08" w:rsidTr="00523A08">
        <w:trPr>
          <w:tblHeader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«Создание условий для обеспечения доступным и комфортным жильем сельского населения»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Цель. Улучшение жилищных условий граждан, проживающих на сельских территориях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Задача. Удовлетворение потребностей сельского населения в благоустроенном жилье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«Создание условий для обеспечения доступным и комфортным жильем сельского населения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1601,82160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1296,13989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256,29331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49,38840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1152,396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917,53989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218,39331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16,46280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227,3628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16,46280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222,0628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16,46280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 улучшению жилищных условий граждан, проживающих на сельских территориях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1601,82160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1296,13989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256,29331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49,38840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Ввод (приобретение) жилья для граждан, проживающих на территории Камешкирского района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пункты 1, 2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1152,396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917,53989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218,39331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16,46280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227,3628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16,46280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222,0628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16,46280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024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«Создание и развитие инфраструктуры на сельских территориях»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 – сохранение общей численности сельского населения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подпрограммы: улучшение жилищных условий граждан, проживающих на сельских территориях; обеспечение занятости сельского населения; обеспечение создания комфортных условий жизнедеятельности в сельской местности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«Создание и развитие инфраструктуры на сельских территориях»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46 388,5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44 557,5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735,6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1096,0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46 156,5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44 555,1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 Благоустройство и развитие инженерной инфраструктуры на сельских территориях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742,5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735,0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510,5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транспортной инфраструктуры на сельских территориях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45 646,0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44 550,0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45 646,0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44 550,0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Проектные работы, экспертиза ПСД, технический (строительный) надзор ремонта(капитального ремонта) автомобильных дорог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реконструкция, капитальный ремонт и ремонт автомобильных дорог общего пользования местного значения (за исключением автомобильных дорог федерального значения) с твердым покрытием до сельских населенных пунктов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продукции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(Ремонт автомобильной дороги «с.Старое Шаткино-с.Ст.Чирчим-с.Камышенка» км16+200-км21+200 Камешкирского района Пензенской области)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44 550,0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45 000,0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44 550,0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10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муниципальной программе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 Пензенской области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«Комплексное развитие сельских территорий Камешкирского района Пензенской области 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523A08" w:rsidRPr="00523A08" w:rsidRDefault="00523A08" w:rsidP="00523A0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3A08" w:rsidRPr="00523A08" w:rsidRDefault="00523A08" w:rsidP="00523A0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ПРЕДЕЛЬНЫЕ ОБЪЕМЫ</w:t>
      </w:r>
    </w:p>
    <w:p w:rsidR="00523A08" w:rsidRPr="00523A08" w:rsidRDefault="00523A08" w:rsidP="00523A0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средств бюджета Камешкирского района Пензенской области на исполнение</w:t>
      </w:r>
    </w:p>
    <w:p w:rsidR="00523A08" w:rsidRPr="00523A08" w:rsidRDefault="00523A08" w:rsidP="00523A0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долгосрочных муниципальных контрактов в целях реализации</w:t>
      </w:r>
    </w:p>
    <w:p w:rsidR="00523A08" w:rsidRPr="00523A08" w:rsidRDefault="00523A08" w:rsidP="00523A0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мероприятий муниципальной программы Камешкирского района Пензенской области</w:t>
      </w:r>
    </w:p>
    <w:p w:rsidR="00523A08" w:rsidRPr="00523A08" w:rsidRDefault="00523A08" w:rsidP="00523A0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«Комплексное развитие сельских территорий Камешкирского района Пензенской области</w:t>
      </w:r>
    </w:p>
    <w:p w:rsidR="00523A08" w:rsidRPr="00523A08" w:rsidRDefault="00523A08" w:rsidP="00523A0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(тыс. руб.)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2"/>
        <w:gridCol w:w="1303"/>
        <w:gridCol w:w="1303"/>
        <w:gridCol w:w="2993"/>
        <w:gridCol w:w="495"/>
        <w:gridCol w:w="530"/>
        <w:gridCol w:w="739"/>
        <w:gridCol w:w="1046"/>
        <w:gridCol w:w="2182"/>
        <w:gridCol w:w="2400"/>
        <w:gridCol w:w="1370"/>
        <w:gridCol w:w="1667"/>
        <w:gridCol w:w="540"/>
      </w:tblGrid>
      <w:tr w:rsidR="00523A08" w:rsidRPr="00523A08" w:rsidTr="00523A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подпрограммы, мероприятия, объекта закупки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Заказчик, уполномоченный на заключение муниципального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 Общероссийскому классификатору продукции по видам экономической деятельности &lt;1&gt;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Предельный срок осуществления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Результаты выполнения работ (оказания услуг) &lt;2&gt;,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предмет встречного обязательства и предельный срок его исполнения &lt;3&gt;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Предельный объем средств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оплату результатов выполненных работ, оказанных услуг, поставленных товаров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Группа ВР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очередной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«Комплексное развитие сельских территорий Камешкирского района Пензенской области»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«Создание условий для обеспечения доступным и комфортным жильём сельского населения»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 Создание условий для обеспечения доступным и комфортным жильем сельского населения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«Создание и развитие инфраструктуры на сельских территориях»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 Благоустройство и развитие инженерной инфраструктуры на сельских территориях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 Развитие транспортной инфраструктуры на сельских территориях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Проектные работы, экспертиза ПСД, технический (строительный) надзор ремонта(капитального ремонта) автомобильных дорог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Строительство, реконструкция, капитальный ремонт и ремонт автомобильных дорог общего пользования местного значения (за исключением автомобильных дорог федерального значения) с твердым </w:t>
            </w: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покрытием до сельских населенных пунктов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продукции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(Ремонт автомобильной дороги «с.Старое Шаткино-с.Ст.Чирчим-с.Камышенка» км16+200-км21+200 Камешкирского района Пензенской области)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км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523A08" w:rsidRPr="00523A08" w:rsidRDefault="00523A08" w:rsidP="00523A0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3A08" w:rsidRPr="00523A08" w:rsidRDefault="00523A08" w:rsidP="00523A0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11</w:t>
      </w:r>
    </w:p>
    <w:p w:rsidR="00523A08" w:rsidRPr="00523A08" w:rsidRDefault="00523A08" w:rsidP="00523A0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523A08" w:rsidRPr="00523A08" w:rsidRDefault="00523A08" w:rsidP="00523A0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523A08" w:rsidRPr="00523A08" w:rsidRDefault="00523A08" w:rsidP="00523A0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«Комплексное развитие сельских территорий</w:t>
      </w:r>
    </w:p>
    <w:p w:rsidR="00523A08" w:rsidRPr="00523A08" w:rsidRDefault="00523A08" w:rsidP="00523A0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области»</w:t>
      </w:r>
    </w:p>
    <w:p w:rsidR="00523A08" w:rsidRPr="00523A08" w:rsidRDefault="00523A08" w:rsidP="00523A0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3A08" w:rsidRPr="00523A08" w:rsidRDefault="00523A08" w:rsidP="00523A0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СВЕДЕНИЯ</w:t>
      </w:r>
    </w:p>
    <w:p w:rsidR="00523A08" w:rsidRPr="00523A08" w:rsidRDefault="00523A08" w:rsidP="00523A0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порядке сбора информации и методике расчета целевых</w:t>
      </w:r>
    </w:p>
    <w:p w:rsidR="00523A08" w:rsidRPr="00523A08" w:rsidRDefault="00523A08" w:rsidP="00523A0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показателей муниципальной программы Камешкирского района Пензенской области</w:t>
      </w:r>
    </w:p>
    <w:p w:rsidR="00523A08" w:rsidRPr="00523A08" w:rsidRDefault="00523A08" w:rsidP="00523A0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«Комплексное развитие сельских территорий Камешкирского района Пензенской области»</w:t>
      </w:r>
    </w:p>
    <w:p w:rsidR="00523A08" w:rsidRPr="00523A08" w:rsidRDefault="00523A08" w:rsidP="00523A0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2557"/>
        <w:gridCol w:w="708"/>
        <w:gridCol w:w="2227"/>
        <w:gridCol w:w="2058"/>
        <w:gridCol w:w="2790"/>
        <w:gridCol w:w="2055"/>
        <w:gridCol w:w="2108"/>
        <w:gridCol w:w="2262"/>
        <w:gridCol w:w="1778"/>
        <w:gridCol w:w="2505"/>
      </w:tblGrid>
      <w:tr w:rsidR="00523A08" w:rsidRPr="00523A08" w:rsidTr="00523A0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Определение показателя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Временные характеристики показателя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&lt;2&gt;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Алгоритм формирования (формула) и методологические пояснения к показателю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&lt;3&gt;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Базовые показатели (используемые в формуле)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P2866"/>
            <w:bookmarkEnd w:id="0"/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Метод сбора информации, индекс формы отчетности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&lt;4&gt;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P2868"/>
            <w:bookmarkEnd w:id="1"/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 и единица наблюдения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&lt;5&gt;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P2870"/>
            <w:bookmarkEnd w:id="2"/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Охват единиц совокупности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&lt;6&gt;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сбор данных по показателю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&lt;7&gt;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«Создание условий для обеспечения доступным и комфортным жильём сельского населения»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1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Ввод (приобретение) жилья для граждан, проживающих в сельской местности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приобретенного (построенного) жилья для граждан, проживающих на территории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Периодическая отчетность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(строительство) жилья, 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Выборочное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экономики, развития сельского хозяйства, продовольствия администрации Камешкирского района Пензенской области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«Создание и развитие инфраструктуры на сельских территориях»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2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реализованных проектов по благоустройству сельских территорий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территорий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реализованных проектов по благоустройству сельских территорий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Периодическая отчетность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Благоустроенная территория, 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Выборочное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архитектуры, строительства и ЖКХ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3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транспортной инфраструктуры на сельских территориях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(ремонт автомобильных дорог)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автомобильных дорог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ремонта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межпоселковых автодорог общего пользования муниципального 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Периодическая отчетность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Автомобильная дорога, км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Выборочное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архитектуры, строительства и ЖКХ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4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Проектные работы, экспертиза ПСД, технический (строительный) надзор ремонта (капитального ремонта) автомобильных дорог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-подготовка ПСД,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-экспертиза ПСД,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-тех. (строит. контроль) ремонта автодороги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-экспертиза ПСД, -технический (строительный) надзор ремонта (капитального ремонта) автомобильных дорог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-экспертиза ПСД,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-тех. (строит. контроль) ремонта автодороги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архитектуры, строительства и ЖКХ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12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муниципальной программе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 Пензенской области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«Комплексное развитие сельских территорий Камешкирского района Пензенской области »</w:t>
            </w:r>
          </w:p>
        </w:tc>
      </w:tr>
    </w:tbl>
    <w:p w:rsidR="00523A08" w:rsidRPr="00523A08" w:rsidRDefault="00523A08" w:rsidP="00523A0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3A08" w:rsidRPr="00523A08" w:rsidRDefault="00523A08" w:rsidP="00523A0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ПЛАН</w:t>
      </w:r>
    </w:p>
    <w:p w:rsidR="00523A08" w:rsidRPr="00523A08" w:rsidRDefault="00523A08" w:rsidP="00523A0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523A08" w:rsidRPr="00523A08" w:rsidRDefault="00523A08" w:rsidP="00523A0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«Комплексное развитие сельских территорий Камешкирского района Пензенской области»</w:t>
      </w:r>
    </w:p>
    <w:p w:rsidR="00523A08" w:rsidRPr="00523A08" w:rsidRDefault="00523A08" w:rsidP="00523A0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очередной финансовый 2021 год</w:t>
      </w:r>
    </w:p>
    <w:p w:rsidR="00523A08" w:rsidRPr="00523A08" w:rsidRDefault="00523A08" w:rsidP="00523A0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8290"/>
        <w:gridCol w:w="2034"/>
        <w:gridCol w:w="1762"/>
        <w:gridCol w:w="1380"/>
        <w:gridCol w:w="1348"/>
        <w:gridCol w:w="1773"/>
        <w:gridCol w:w="1222"/>
      </w:tblGrid>
      <w:tr w:rsidR="00523A08" w:rsidRPr="00523A08" w:rsidTr="00523A08">
        <w:trPr>
          <w:jc w:val="center"/>
        </w:trPr>
        <w:tc>
          <w:tcPr>
            <w:tcW w:w="11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2329"/>
            <w:bookmarkEnd w:id="3"/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подпрограммы, основного мероприятия, мероприятия &lt;*&gt;</w:t>
            </w:r>
          </w:p>
        </w:tc>
        <w:tc>
          <w:tcPr>
            <w:tcW w:w="2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2330"/>
            <w:bookmarkEnd w:id="4"/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этапы выполнения мероприятия и показатели реализации мероприятия &lt;**&gt;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523A08" w:rsidRPr="00523A08" w:rsidTr="00523A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P2333"/>
            <w:bookmarkEnd w:id="5"/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п/г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P2336"/>
            <w:bookmarkEnd w:id="6"/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</w:tr>
      <w:tr w:rsidR="00523A08" w:rsidRPr="00523A08" w:rsidTr="00523A08">
        <w:trPr>
          <w:jc w:val="center"/>
        </w:trPr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523A08" w:rsidRPr="00523A08" w:rsidTr="00523A08">
        <w:trPr>
          <w:jc w:val="center"/>
        </w:trPr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«Создание условий для обеспечения доступным и комфортным жильём сельского населения»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23A08" w:rsidRPr="00523A08" w:rsidTr="00523A08">
        <w:trPr>
          <w:jc w:val="center"/>
        </w:trPr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8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 Создание условий для обеспечения доступным и комфортным жильём сельского населения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23A08" w:rsidRPr="00523A08" w:rsidTr="00523A08">
        <w:trPr>
          <w:jc w:val="center"/>
        </w:trPr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3A08" w:rsidRPr="00523A08" w:rsidTr="00523A08">
        <w:trPr>
          <w:jc w:val="center"/>
        </w:trPr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8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 улучшению жилищных условий граждан, проживающих на сельских территориях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3A08" w:rsidRPr="00523A08" w:rsidTr="00523A08">
        <w:trPr>
          <w:jc w:val="center"/>
        </w:trPr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«Создание и развитие инфраструктуры на сельских территориях»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23A08" w:rsidRPr="00523A08" w:rsidTr="00523A08">
        <w:trPr>
          <w:jc w:val="center"/>
        </w:trPr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 Благоустройство и развитие инженерной инфраструктуры на сельских территориях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23A08" w:rsidRPr="00523A08" w:rsidTr="00523A08">
        <w:trPr>
          <w:jc w:val="center"/>
        </w:trPr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3A08" w:rsidRPr="00523A08" w:rsidTr="00523A08">
        <w:trPr>
          <w:jc w:val="center"/>
        </w:trPr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8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детских игровых и спортивных площадок с.Лапшово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3A08" w:rsidRPr="00523A08" w:rsidTr="00523A08">
        <w:trPr>
          <w:jc w:val="center"/>
        </w:trPr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8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детской игровой и спортивной площадки с.Чумаево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3A08" w:rsidRPr="00523A08" w:rsidTr="00523A08">
        <w:trPr>
          <w:jc w:val="center"/>
        </w:trPr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 Развитие транспортной инфраструктуры на сельских территориях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23A08" w:rsidRPr="00523A08" w:rsidTr="00523A08">
        <w:trPr>
          <w:jc w:val="center"/>
        </w:trPr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8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автомобильной дороги «с.Старое Шаткино-с.Ст.Чирчим-с.Камышенка» км16+200-км21+200 Камешкирского района Пензенской области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23A08" w:rsidRPr="00523A08" w:rsidTr="00523A08">
        <w:trPr>
          <w:jc w:val="center"/>
        </w:trPr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8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08" w:rsidRPr="00523A08" w:rsidRDefault="00523A08" w:rsidP="00523A08">
            <w:pPr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Проектные работы, экспертиза, технический (строительный) надзор ремонта (капитального ремонта) автомобильных дорог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23A08" w:rsidRPr="00523A08" w:rsidRDefault="00523A08" w:rsidP="00523A0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3A08" w:rsidRPr="00523A08" w:rsidRDefault="00523A08" w:rsidP="00523A0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13</w:t>
      </w:r>
    </w:p>
    <w:p w:rsidR="00523A08" w:rsidRPr="00523A08" w:rsidRDefault="00523A08" w:rsidP="00523A0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523A08" w:rsidRPr="00523A08" w:rsidRDefault="00523A08" w:rsidP="00523A0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523A08" w:rsidRPr="00523A08" w:rsidRDefault="00523A08" w:rsidP="00523A0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«Комплексное развитие сельских</w:t>
      </w:r>
    </w:p>
    <w:p w:rsidR="00523A08" w:rsidRPr="00523A08" w:rsidRDefault="00523A08" w:rsidP="00523A0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территорий Камешкирского района Пензенской области»</w:t>
      </w:r>
    </w:p>
    <w:p w:rsidR="00523A08" w:rsidRPr="00523A08" w:rsidRDefault="00523A08" w:rsidP="00523A0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3822"/>
      <w:bookmarkEnd w:id="7"/>
      <w:r w:rsidRPr="00523A0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СВЕДЕНИЯ</w:t>
      </w:r>
    </w:p>
    <w:p w:rsidR="00523A08" w:rsidRPr="00523A08" w:rsidRDefault="00523A08" w:rsidP="00523A0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внесенных изменениях в муниципальную программу</w:t>
      </w:r>
    </w:p>
    <w:p w:rsidR="00523A08" w:rsidRPr="00523A08" w:rsidRDefault="00523A08" w:rsidP="00523A0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 района Пензенской области за 2020-2021 год</w:t>
      </w:r>
    </w:p>
    <w:p w:rsidR="00523A08" w:rsidRPr="00523A08" w:rsidRDefault="00523A08" w:rsidP="00523A0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"Комплексное развитие сельских территорий Камешкирского района</w:t>
      </w:r>
    </w:p>
    <w:p w:rsidR="00523A08" w:rsidRPr="00523A08" w:rsidRDefault="00523A08" w:rsidP="00523A0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Пензенской области"</w:t>
      </w:r>
    </w:p>
    <w:p w:rsidR="00523A08" w:rsidRPr="00523A08" w:rsidRDefault="00523A08" w:rsidP="00523A0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7902"/>
        <w:gridCol w:w="2025"/>
        <w:gridCol w:w="2022"/>
        <w:gridCol w:w="6208"/>
      </w:tblGrid>
      <w:tr w:rsidR="00523A08" w:rsidRPr="00523A08" w:rsidTr="00523A08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</w:tr>
      <w:tr w:rsidR="00523A08" w:rsidRPr="00523A08" w:rsidTr="00523A08">
        <w:trPr>
          <w:jc w:val="center"/>
        </w:trPr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7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нормативного правового акта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принятия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Суть изменений (краткое изложение)</w:t>
            </w:r>
          </w:p>
        </w:tc>
      </w:tr>
      <w:tr w:rsidR="00523A08" w:rsidRPr="00523A08" w:rsidTr="00523A08">
        <w:trPr>
          <w:jc w:val="center"/>
        </w:trPr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администрации Камешкирского района Пензенской области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08.10.2020г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blank" w:history="1">
              <w:r w:rsidRPr="00523A08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№254</w:t>
              </w:r>
            </w:hyperlink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 утверждении муниципальной программы "Комплексное развитие сельских территорий Камешкирского района Пензенской области</w:t>
            </w:r>
          </w:p>
        </w:tc>
      </w:tr>
      <w:tr w:rsidR="00523A08" w:rsidRPr="00523A08" w:rsidTr="00523A08">
        <w:trPr>
          <w:jc w:val="center"/>
        </w:trPr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администрации Камешкирского района Пензенской области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29.12.2020г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_blank" w:history="1">
              <w:r w:rsidRPr="00523A08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№367</w:t>
              </w:r>
            </w:hyperlink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объемов финансирования</w:t>
            </w:r>
          </w:p>
        </w:tc>
      </w:tr>
      <w:tr w:rsidR="00523A08" w:rsidRPr="00523A08" w:rsidTr="00523A08">
        <w:trPr>
          <w:jc w:val="center"/>
        </w:trPr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администрации Камешкирского района Пензенской области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21.01.2021г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_blank" w:history="1">
              <w:r w:rsidRPr="00523A08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№15</w:t>
              </w:r>
            </w:hyperlink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объемов финансирования</w:t>
            </w:r>
          </w:p>
        </w:tc>
      </w:tr>
      <w:tr w:rsidR="00523A08" w:rsidRPr="00523A08" w:rsidTr="00523A08">
        <w:trPr>
          <w:jc w:val="center"/>
        </w:trPr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A08" w:rsidRPr="00523A08" w:rsidRDefault="00523A08" w:rsidP="00523A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23A08" w:rsidRPr="00523A08" w:rsidRDefault="00523A08" w:rsidP="00523A0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3A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3A08" w:rsidRDefault="00523A08">
      <w:bookmarkStart w:id="8" w:name="_GoBack"/>
      <w:bookmarkEnd w:id="8"/>
    </w:p>
    <w:sectPr w:rsidR="00523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A08"/>
    <w:rsid w:val="0052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23A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3A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2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52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3A0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23A08"/>
    <w:rPr>
      <w:color w:val="800080"/>
      <w:u w:val="single"/>
    </w:rPr>
  </w:style>
  <w:style w:type="character" w:customStyle="1" w:styleId="hyperlink">
    <w:name w:val="hyperlink"/>
    <w:basedOn w:val="a0"/>
    <w:rsid w:val="00523A08"/>
  </w:style>
  <w:style w:type="character" w:customStyle="1" w:styleId="ww8num2z0">
    <w:name w:val="ww8num2z0"/>
    <w:basedOn w:val="a0"/>
    <w:rsid w:val="00523A08"/>
  </w:style>
  <w:style w:type="paragraph" w:customStyle="1" w:styleId="consplusnormal">
    <w:name w:val="consplusnormal"/>
    <w:basedOn w:val="a"/>
    <w:rsid w:val="0052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23A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3A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2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52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3A0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23A08"/>
    <w:rPr>
      <w:color w:val="800080"/>
      <w:u w:val="single"/>
    </w:rPr>
  </w:style>
  <w:style w:type="character" w:customStyle="1" w:styleId="hyperlink">
    <w:name w:val="hyperlink"/>
    <w:basedOn w:val="a0"/>
    <w:rsid w:val="00523A08"/>
  </w:style>
  <w:style w:type="character" w:customStyle="1" w:styleId="ww8num2z0">
    <w:name w:val="ww8num2z0"/>
    <w:basedOn w:val="a0"/>
    <w:rsid w:val="00523A08"/>
  </w:style>
  <w:style w:type="paragraph" w:customStyle="1" w:styleId="consplusnormal">
    <w:name w:val="consplusnormal"/>
    <w:basedOn w:val="a"/>
    <w:rsid w:val="0052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4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F97A316D-8F4A-4071-AD8E-B4B3671453FB" TargetMode="External"/><Relationship Id="rId13" Type="http://schemas.openxmlformats.org/officeDocument/2006/relationships/hyperlink" Target="http://pravo-search.minjust.ru:8080/bigs/showDocument.html?id=41FBEC46-D116-41BD-8D45-BCC7B535C6A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?id=67D089E0-29DA-449D-BBA7-2B06585F30C9" TargetMode="External"/><Relationship Id="rId12" Type="http://schemas.openxmlformats.org/officeDocument/2006/relationships/hyperlink" Target="http://pravo-search.minjust.ru:8080/bigs/showDocument.html?id=8CB9483A-CC06-4689-A405-030A0E37DDEB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2BC8A4DE-EF2F-4760-9ECE-8C3CDF2A950D" TargetMode="External"/><Relationship Id="rId11" Type="http://schemas.openxmlformats.org/officeDocument/2006/relationships/hyperlink" Target="http://pravo-search.minjust.ru:8080/bigs/showDocument.html?id=67D089E0-29DA-449D-BBA7-2B06585F30C9" TargetMode="External"/><Relationship Id="rId5" Type="http://schemas.openxmlformats.org/officeDocument/2006/relationships/hyperlink" Target="http://pravo-search.minjust.ru:8080/bigs/showDocument.html?id=41FBEC46-D116-41BD-8D45-BCC7B535C6AD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ravo-search.minjust.ru:8080/bigs/showDocument.html?id=2BC8A4DE-EF2F-4760-9ECE-8C3CDF2A950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:8080/bigs/showDocument.html?id=41FBEC46-D116-41BD-8D45-BCC7B535C6AD" TargetMode="External"/><Relationship Id="rId14" Type="http://schemas.openxmlformats.org/officeDocument/2006/relationships/hyperlink" Target="http://pravo-search.minjust.ru:8080/bigs/showDocument.html?id=2BC8A4DE-EF2F-4760-9ECE-8C3CDF2A95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7358</Words>
  <Characters>41946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2021-06-28T08:35:00Z</dcterms:created>
  <dcterms:modified xsi:type="dcterms:W3CDTF">2021-06-28T08:35:00Z</dcterms:modified>
</cp:coreProperties>
</file>