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B0" w:rsidRDefault="002602B0" w:rsidP="002602B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9F7C51" wp14:editId="08711149">
            <wp:simplePos x="0" y="0"/>
            <wp:positionH relativeFrom="column">
              <wp:posOffset>3127375</wp:posOffset>
            </wp:positionH>
            <wp:positionV relativeFrom="paragraph">
              <wp:posOffset>-11430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2B0" w:rsidRDefault="002602B0" w:rsidP="002602B0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602B0" w:rsidTr="002602B0">
        <w:trPr>
          <w:trHeight w:val="397"/>
        </w:trPr>
        <w:tc>
          <w:tcPr>
            <w:tcW w:w="9606" w:type="dxa"/>
          </w:tcPr>
          <w:p w:rsidR="002602B0" w:rsidRDefault="002602B0" w:rsidP="002602B0">
            <w:pPr>
              <w:rPr>
                <w:sz w:val="28"/>
                <w:szCs w:val="28"/>
              </w:rPr>
            </w:pPr>
          </w:p>
          <w:p w:rsidR="002602B0" w:rsidRDefault="002602B0" w:rsidP="002602B0">
            <w:pPr>
              <w:rPr>
                <w:sz w:val="28"/>
                <w:szCs w:val="28"/>
              </w:rPr>
            </w:pPr>
          </w:p>
        </w:tc>
      </w:tr>
      <w:tr w:rsidR="002602B0" w:rsidTr="002602B0">
        <w:tc>
          <w:tcPr>
            <w:tcW w:w="9606" w:type="dxa"/>
            <w:hideMark/>
          </w:tcPr>
          <w:p w:rsidR="002602B0" w:rsidRDefault="002602B0" w:rsidP="002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2602B0" w:rsidTr="002602B0">
        <w:trPr>
          <w:trHeight w:val="397"/>
        </w:trPr>
        <w:tc>
          <w:tcPr>
            <w:tcW w:w="9606" w:type="dxa"/>
            <w:hideMark/>
          </w:tcPr>
          <w:p w:rsidR="002602B0" w:rsidRDefault="002602B0" w:rsidP="002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2602B0" w:rsidTr="002602B0">
        <w:trPr>
          <w:trHeight w:val="314"/>
        </w:trPr>
        <w:tc>
          <w:tcPr>
            <w:tcW w:w="9606" w:type="dxa"/>
          </w:tcPr>
          <w:p w:rsidR="002602B0" w:rsidRDefault="002602B0" w:rsidP="002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2B0" w:rsidTr="002602B0">
        <w:trPr>
          <w:trHeight w:val="548"/>
        </w:trPr>
        <w:tc>
          <w:tcPr>
            <w:tcW w:w="9606" w:type="dxa"/>
            <w:vAlign w:val="center"/>
            <w:hideMark/>
          </w:tcPr>
          <w:p w:rsidR="002602B0" w:rsidRDefault="002602B0" w:rsidP="00260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2602B0" w:rsidTr="002602B0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2602B0" w:rsidTr="00AB0876">
              <w:tc>
                <w:tcPr>
                  <w:tcW w:w="284" w:type="dxa"/>
                  <w:vAlign w:val="bottom"/>
                  <w:hideMark/>
                </w:tcPr>
                <w:p w:rsidR="002602B0" w:rsidRDefault="002602B0" w:rsidP="002602B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602B0" w:rsidRDefault="00D0290C" w:rsidP="002602B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05.03.19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2602B0" w:rsidRDefault="002602B0" w:rsidP="002602B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602B0" w:rsidRDefault="00D0290C" w:rsidP="002602B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62</w:t>
                  </w:r>
                </w:p>
              </w:tc>
            </w:tr>
            <w:tr w:rsidR="002602B0" w:rsidTr="00AB0876">
              <w:tc>
                <w:tcPr>
                  <w:tcW w:w="4650" w:type="dxa"/>
                  <w:gridSpan w:val="4"/>
                  <w:hideMark/>
                </w:tcPr>
                <w:p w:rsidR="002602B0" w:rsidRDefault="002602B0" w:rsidP="002602B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2602B0" w:rsidRDefault="002602B0" w:rsidP="002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02B0" w:rsidRDefault="002602B0" w:rsidP="002602B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602B0" w:rsidRDefault="002602B0" w:rsidP="002602B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02B0" w:rsidRDefault="002602B0" w:rsidP="00260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602B0" w:rsidRDefault="002602B0" w:rsidP="002602B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2602B0" w:rsidRDefault="002602B0" w:rsidP="00260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реестр муниципальных услуг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согласно приложению к настоящему постановлению.</w:t>
      </w:r>
    </w:p>
    <w:p w:rsidR="002602B0" w:rsidRPr="002602B0" w:rsidRDefault="002602B0" w:rsidP="00260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2.Признать утратившими силу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8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от 14.05.18 г. № 158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0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602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2602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2602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260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602B0" w:rsidRDefault="002602B0" w:rsidP="00260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2602B0" w:rsidRDefault="002602B0" w:rsidP="00260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2602B0" w:rsidRDefault="002602B0" w:rsidP="00260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5.Настоящее постановление вступает в силу на следующий день после дня его официального опубликования.</w:t>
      </w:r>
    </w:p>
    <w:p w:rsidR="002602B0" w:rsidRDefault="002602B0" w:rsidP="00260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2602B0" w:rsidRDefault="002602B0" w:rsidP="002602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2B0" w:rsidRDefault="002602B0" w:rsidP="002602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2B0" w:rsidRDefault="002602B0" w:rsidP="002602B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администрации</w:t>
      </w:r>
    </w:p>
    <w:p w:rsidR="002602B0" w:rsidRDefault="002602B0" w:rsidP="002602B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Голубев</w:t>
      </w:r>
      <w:proofErr w:type="spellEnd"/>
      <w:proofErr w:type="gramEnd"/>
    </w:p>
    <w:p w:rsidR="002602B0" w:rsidRDefault="002602B0" w:rsidP="00260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602B0">
          <w:pgSz w:w="11906" w:h="16838"/>
          <w:pgMar w:top="1134" w:right="851" w:bottom="1134" w:left="567" w:header="709" w:footer="709" w:gutter="0"/>
          <w:cols w:space="720"/>
        </w:sectPr>
      </w:pPr>
    </w:p>
    <w:p w:rsidR="002602B0" w:rsidRDefault="002602B0" w:rsidP="002602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2602B0" w:rsidRDefault="002602B0" w:rsidP="002602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2602B0" w:rsidRDefault="002602B0" w:rsidP="002602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2602B0" w:rsidRDefault="002602B0" w:rsidP="002602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________ № ____</w:t>
      </w:r>
    </w:p>
    <w:p w:rsidR="002602B0" w:rsidRDefault="002602B0" w:rsidP="002602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02B0" w:rsidRDefault="002602B0" w:rsidP="002602B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602B0" w:rsidRDefault="002602B0" w:rsidP="002602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1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15"/>
        <w:gridCol w:w="2654"/>
        <w:gridCol w:w="2570"/>
        <w:gridCol w:w="4646"/>
        <w:gridCol w:w="39"/>
        <w:gridCol w:w="2918"/>
        <w:gridCol w:w="1259"/>
        <w:gridCol w:w="30"/>
        <w:gridCol w:w="288"/>
      </w:tblGrid>
      <w:tr w:rsidR="002602B0" w:rsidRPr="00087439" w:rsidTr="00087439">
        <w:trPr>
          <w:gridAfter w:val="2"/>
          <w:wAfter w:w="105" w:type="pct"/>
        </w:trPr>
        <w:tc>
          <w:tcPr>
            <w:tcW w:w="447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2B0" w:rsidRPr="00087439" w:rsidRDefault="00260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602B0" w:rsidRPr="00087439" w:rsidRDefault="002602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02B0" w:rsidRPr="00087439" w:rsidTr="00694C79">
        <w:trPr>
          <w:gridAfter w:val="2"/>
          <w:wAfter w:w="10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2B0" w:rsidRPr="00087439" w:rsidRDefault="00260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2B0" w:rsidRPr="00087439" w:rsidRDefault="00260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2B0" w:rsidRPr="00087439" w:rsidRDefault="00260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2B0" w:rsidRPr="00087439" w:rsidRDefault="00260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2B0" w:rsidRPr="00087439" w:rsidRDefault="00260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087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087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2602B0" w:rsidRPr="00087439" w:rsidTr="00694C79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2B0" w:rsidRPr="00087439" w:rsidRDefault="00260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2B0" w:rsidRPr="00087439" w:rsidRDefault="00260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2B0" w:rsidRPr="00087439" w:rsidRDefault="00260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2B0" w:rsidRPr="00087439" w:rsidRDefault="00260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2B0" w:rsidRPr="00087439" w:rsidRDefault="00260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87439" w:rsidRPr="00087439" w:rsidTr="00694C79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087439" w:rsidRPr="00087439" w:rsidRDefault="00087439" w:rsidP="00AF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30722E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выписки из реестра муниципального </w:t>
            </w:r>
            <w:r w:rsidRPr="00307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</w:t>
            </w: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  <w:p w:rsidR="00087439" w:rsidRPr="00087439" w:rsidRDefault="00087439" w:rsidP="00AF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087439" w:rsidRPr="00087439" w:rsidRDefault="00087439" w:rsidP="00AF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муниципального имущества в безвозмездное пользование.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использование земель или земельных участков без предоставления земельных участков и </w:t>
            </w:r>
            <w:r w:rsidRPr="00307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установления сервитута.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2"/>
          <w:wAfter w:w="10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Продажа и предоставление в аренду земельных участков на торгах.</w:t>
            </w:r>
          </w:p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 без проведения торгов в собственность, аренду, безвозмездное пользование.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281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Default="00697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697281" w:rsidRDefault="00697281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 предоставлении в </w:t>
            </w:r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собственность земельных участков, находящихся в муниципальной собственности </w:t>
            </w:r>
            <w:proofErr w:type="spellStart"/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697281" w:rsidRPr="00087439" w:rsidRDefault="006972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30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0874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30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5E8" w:rsidRPr="000C55E8" w:rsidRDefault="000C55E8" w:rsidP="000C55E8">
            <w:pPr>
              <w:pStyle w:val="formattext"/>
              <w:shd w:val="clear" w:color="auto" w:fill="FFFFFF"/>
              <w:spacing w:before="0" w:after="0" w:line="315" w:lineRule="atLeast"/>
              <w:rPr>
                <w:spacing w:val="2"/>
              </w:rPr>
            </w:pPr>
            <w:r w:rsidRPr="000C55E8">
              <w:rPr>
                <w:spacing w:val="2"/>
              </w:rPr>
              <w:t>- государственная (негосударственная) экспертиза проектной документации в соответствии со статьей 49</w:t>
            </w:r>
            <w:r w:rsidRPr="000C55E8">
              <w:rPr>
                <w:rStyle w:val="apple-converted-space"/>
                <w:spacing w:val="2"/>
              </w:rPr>
              <w:t xml:space="preserve"> </w:t>
            </w:r>
            <w:hyperlink r:id="rId9" w:history="1">
              <w:proofErr w:type="spellStart"/>
              <w:r w:rsidRPr="000C55E8">
                <w:rPr>
                  <w:rStyle w:val="a3"/>
                  <w:spacing w:val="2"/>
                </w:rPr>
                <w:t>ГрК</w:t>
              </w:r>
              <w:proofErr w:type="spellEnd"/>
            </w:hyperlink>
            <w:r w:rsidRPr="000C55E8">
              <w:t xml:space="preserve"> РФ</w:t>
            </w:r>
            <w:r w:rsidRPr="000C55E8">
              <w:rPr>
                <w:spacing w:val="2"/>
              </w:rPr>
              <w:t>;</w:t>
            </w:r>
          </w:p>
          <w:p w:rsidR="00087439" w:rsidRPr="00087439" w:rsidRDefault="000C55E8" w:rsidP="000C5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государственная экологическая экспертиза проектной документации в случаях, предусмотренных частью </w:t>
            </w:r>
            <w:r w:rsidRPr="000C5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6 статьи 49</w:t>
            </w:r>
            <w:r w:rsidRPr="000C55E8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C55E8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</w:rPr>
              <w:t>ГрК</w:t>
            </w:r>
            <w:proofErr w:type="spellEnd"/>
            <w:r w:rsidRPr="000C55E8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РФ</w:t>
            </w:r>
            <w:r w:rsidRPr="000C5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30722E" w:rsidP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94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pStyle w:val="ConsPlusNormal"/>
              <w:jc w:val="both"/>
            </w:pPr>
            <w:r w:rsidRPr="00087439">
              <w:t xml:space="preserve">Выдача разрешения на ввод объекта в эксплуатацию. </w:t>
            </w:r>
          </w:p>
          <w:p w:rsidR="00087439" w:rsidRPr="00087439" w:rsidRDefault="00087439" w:rsidP="00AF4B7C">
            <w:pPr>
              <w:pStyle w:val="ConsPlusNormal"/>
              <w:jc w:val="both"/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1018C7" w:rsidRDefault="001018C7" w:rsidP="0010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1018C7">
              <w:rPr>
                <w:rFonts w:ascii="Times New Roman" w:hAnsi="Times New Roman" w:cs="Times New Roman"/>
                <w:sz w:val="24"/>
                <w:szCs w:val="24"/>
              </w:rPr>
              <w:t>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018C7">
              <w:rPr>
                <w:rFonts w:ascii="Times New Roman" w:hAnsi="Times New Roman" w:cs="Times New Roman"/>
                <w:sz w:val="24"/>
                <w:szCs w:val="24"/>
              </w:rPr>
              <w:t xml:space="preserve"> план объекта капитального строительства</w:t>
            </w:r>
            <w:r w:rsidRPr="00101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4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4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рекламной конструкции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Схема размещения рекламной конструкции на земельном участке</w:t>
            </w:r>
          </w:p>
          <w:p w:rsidR="00087439" w:rsidRPr="00087439" w:rsidRDefault="00087439" w:rsidP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Заключение договора с собственником либо с лицом, </w:t>
            </w:r>
            <w:proofErr w:type="spellStart"/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управомоченным</w:t>
            </w:r>
            <w:proofErr w:type="spellEnd"/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собственником такого имущества, в том числе с арендодателем, данный документ </w:t>
            </w:r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выдается собственником недвижимого имущества, на котором предполагается установка рекламной конструкции</w:t>
            </w:r>
          </w:p>
          <w:p w:rsidR="00087439" w:rsidRPr="00087439" w:rsidRDefault="00087439" w:rsidP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Выдача </w:t>
            </w:r>
            <w:proofErr w:type="gramStart"/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копии протокола общего собрания собственников помещения</w:t>
            </w:r>
            <w:proofErr w:type="gramEnd"/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многоквартирном доме, 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="00694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22E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</w:t>
            </w:r>
            <w:r w:rsidRPr="00307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30722E">
              <w:rPr>
                <w:rFonts w:ascii="Times New Roman" w:hAnsi="Times New Roman" w:cs="Times New Roman"/>
                <w:sz w:val="24"/>
                <w:szCs w:val="24"/>
              </w:rPr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30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="00694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2602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Передача материалов для размещения в</w:t>
            </w:r>
            <w:r w:rsidRPr="00087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7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информационной системе градостроительной деятельности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4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26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аукциона на право заключить договор о развитии застроенной территории, заключение договора о развитии </w:t>
            </w:r>
            <w:r w:rsidRPr="00087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застроенной территории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="00694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Назначение пенсии за выслугу лет муниципальным служащим.</w:t>
            </w:r>
          </w:p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4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Выдача копий муниципальных правовых актов.</w:t>
            </w:r>
          </w:p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30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4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 «второй спортивный разряд», «третий спортивный разряд».</w:t>
            </w:r>
          </w:p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4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281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Default="00697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697281" w:rsidRPr="00087439" w:rsidRDefault="006972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439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Default="0008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39" w:rsidRPr="00087439" w:rsidRDefault="000874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087439" w:rsidRPr="00087439" w:rsidRDefault="000874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281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30722E" w:rsidRDefault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30722E" w:rsidRDefault="00697281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информации гражданам </w:t>
            </w:r>
            <w:r w:rsidRPr="0030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организациям по документам архивных фондов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697281" w:rsidRPr="00087439" w:rsidRDefault="006972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281" w:rsidRPr="00087439" w:rsidTr="00694C79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30722E" w:rsidRDefault="0030722E" w:rsidP="00694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72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694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30722E" w:rsidRDefault="00697281" w:rsidP="00AF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Приём на хранение (временное хранение) документов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81" w:rsidRPr="00087439" w:rsidRDefault="006972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697281" w:rsidRPr="00087439" w:rsidRDefault="006972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439" w:rsidRPr="005B7B2C" w:rsidTr="00087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000" w:type="pct"/>
            <w:gridSpan w:val="10"/>
          </w:tcPr>
          <w:p w:rsidR="00087439" w:rsidRPr="005B7B2C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B7B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B7B2C">
              <w:rPr>
                <w:rFonts w:ascii="Times New Roman" w:hAnsi="Times New Roman"/>
                <w:b/>
                <w:sz w:val="24"/>
                <w:szCs w:val="24"/>
              </w:rPr>
              <w:t>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5B7B2C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B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B7B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B7B2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pct"/>
            <w:gridSpan w:val="3"/>
            <w:vAlign w:val="center"/>
          </w:tcPr>
          <w:p w:rsidR="00087439" w:rsidRPr="005B7B2C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B2C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BDD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муниципальных учреждений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362BDD">
              <w:rPr>
                <w:rFonts w:ascii="Times New Roman" w:hAnsi="Times New Roman"/>
                <w:b/>
                <w:sz w:val="24"/>
                <w:szCs w:val="24"/>
              </w:rPr>
              <w:t>организаций, предоставляющих услугу</w:t>
            </w:r>
          </w:p>
        </w:tc>
      </w:tr>
      <w:tr w:rsidR="00087439" w:rsidRPr="00DE093E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shd w:val="clear" w:color="auto" w:fill="FFFFFF"/>
            <w:vAlign w:val="center"/>
          </w:tcPr>
          <w:p w:rsidR="00087439" w:rsidRPr="005B7B2C" w:rsidRDefault="00087439" w:rsidP="0008743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  <w:shd w:val="clear" w:color="auto" w:fill="FFFFFF"/>
          </w:tcPr>
          <w:p w:rsidR="00087439" w:rsidRPr="005B7B2C" w:rsidRDefault="00087439" w:rsidP="0008743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8" w:type="pct"/>
            <w:gridSpan w:val="5"/>
            <w:shd w:val="clear" w:color="auto" w:fill="FFFFFF"/>
            <w:vAlign w:val="center"/>
          </w:tcPr>
          <w:p w:rsidR="00087439" w:rsidRPr="00DE093E" w:rsidRDefault="00087439" w:rsidP="0008743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5B7B2C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087439" w:rsidRPr="005B7B2C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 w:hAnsi="Times New Roman"/>
                <w:sz w:val="24"/>
                <w:szCs w:val="24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5B7B2C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087439" w:rsidRPr="005B7B2C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 w:hAnsi="Times New Roman"/>
                <w:sz w:val="24"/>
                <w:szCs w:val="24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5B7B2C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pct"/>
            <w:gridSpan w:val="3"/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2E">
              <w:rPr>
                <w:rFonts w:ascii="Times New Roman" w:hAnsi="Times New Roman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5B7B2C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2E">
              <w:rPr>
                <w:rFonts w:ascii="Times New Roman" w:hAnsi="Times New Roman"/>
                <w:sz w:val="24"/>
                <w:szCs w:val="24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5B7B2C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2E">
              <w:rPr>
                <w:rFonts w:ascii="Times New Roman" w:hAnsi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5B7B2C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2E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30722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0722E">
              <w:rPr>
                <w:rFonts w:ascii="Times New Roman" w:hAnsi="Times New Roman"/>
                <w:sz w:val="24"/>
                <w:szCs w:val="24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5B7B2C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087439" w:rsidRPr="0030722E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2E">
              <w:rPr>
                <w:rFonts w:ascii="Times New Roman" w:hAnsi="Times New Roman"/>
                <w:sz w:val="24"/>
                <w:szCs w:val="24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5B7B2C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087439" w:rsidRPr="005B7B2C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</w:t>
            </w:r>
            <w:r w:rsidRPr="005B7B2C">
              <w:rPr>
                <w:rFonts w:ascii="Times New Roman" w:hAnsi="Times New Roman"/>
                <w:sz w:val="24"/>
                <w:szCs w:val="24"/>
              </w:rPr>
              <w:lastRenderedPageBreak/>
              <w:t>филармоний, киносеансов, анонсы данных мероприятий.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Муниципальные учреждения культуры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5B7B2C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087439" w:rsidRPr="005B7B2C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 w:hAnsi="Times New Roman"/>
                <w:sz w:val="24"/>
                <w:szCs w:val="24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5B7B2C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087439" w:rsidRPr="005B7B2C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 w:hAnsi="Times New Roman"/>
                <w:sz w:val="24"/>
                <w:szCs w:val="24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362BDD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087439" w:rsidRPr="00362BDD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087439" w:rsidRPr="00362BDD" w:rsidTr="00694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087439" w:rsidRPr="00362BDD" w:rsidRDefault="00087439" w:rsidP="0008743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087439" w:rsidRPr="00362BDD" w:rsidRDefault="00087439" w:rsidP="00AF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Запись на обзорные, тематические и интерактивные экскурсии.</w:t>
            </w:r>
          </w:p>
        </w:tc>
        <w:tc>
          <w:tcPr>
            <w:tcW w:w="1498" w:type="pct"/>
            <w:gridSpan w:val="5"/>
            <w:vAlign w:val="center"/>
          </w:tcPr>
          <w:p w:rsidR="00087439" w:rsidRPr="00362BDD" w:rsidRDefault="00087439" w:rsidP="00AF4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</w:tbl>
    <w:p w:rsidR="008A3CB7" w:rsidRDefault="00A4298C"/>
    <w:sectPr w:rsidR="008A3CB7" w:rsidSect="002602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B0"/>
    <w:rsid w:val="00087439"/>
    <w:rsid w:val="000C55E8"/>
    <w:rsid w:val="001018C7"/>
    <w:rsid w:val="00241037"/>
    <w:rsid w:val="002602B0"/>
    <w:rsid w:val="002C26B5"/>
    <w:rsid w:val="0030722E"/>
    <w:rsid w:val="00694C79"/>
    <w:rsid w:val="00697281"/>
    <w:rsid w:val="00A33187"/>
    <w:rsid w:val="00A4298C"/>
    <w:rsid w:val="00AA7DD7"/>
    <w:rsid w:val="00AB0876"/>
    <w:rsid w:val="00D0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02B0"/>
    <w:rPr>
      <w:color w:val="0000FF"/>
      <w:u w:val="single"/>
    </w:rPr>
  </w:style>
  <w:style w:type="paragraph" w:customStyle="1" w:styleId="ConsPlusNormal">
    <w:name w:val="ConsPlusNormal"/>
    <w:uiPriority w:val="99"/>
    <w:rsid w:val="002602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08743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B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8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0C55E8"/>
  </w:style>
  <w:style w:type="paragraph" w:customStyle="1" w:styleId="formattext">
    <w:name w:val="formattext"/>
    <w:basedOn w:val="a"/>
    <w:rsid w:val="000C55E8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02B0"/>
    <w:rPr>
      <w:color w:val="0000FF"/>
      <w:u w:val="single"/>
    </w:rPr>
  </w:style>
  <w:style w:type="paragraph" w:customStyle="1" w:styleId="ConsPlusNormal">
    <w:name w:val="ConsPlusNormal"/>
    <w:uiPriority w:val="99"/>
    <w:rsid w:val="002602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08743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B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8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0C55E8"/>
  </w:style>
  <w:style w:type="paragraph" w:customStyle="1" w:styleId="formattext">
    <w:name w:val="formattext"/>
    <w:basedOn w:val="a"/>
    <w:rsid w:val="000C55E8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E9AD2682-94ED-41D0-9956-D5A7A2073A5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2019-03-05T07:31:00Z</cp:lastPrinted>
  <dcterms:created xsi:type="dcterms:W3CDTF">2019-02-25T07:06:00Z</dcterms:created>
  <dcterms:modified xsi:type="dcterms:W3CDTF">2019-03-05T07:32:00Z</dcterms:modified>
</cp:coreProperties>
</file>