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0B" w:rsidRDefault="00E9360B" w:rsidP="00E9360B">
      <w:pPr>
        <w:spacing w:line="192" w:lineRule="auto"/>
        <w:jc w:val="both"/>
        <w:rPr>
          <w:sz w:val="30"/>
        </w:rPr>
      </w:pPr>
    </w:p>
    <w:p w:rsidR="00E9360B" w:rsidRDefault="00E9360B" w:rsidP="00E9360B">
      <w:pPr>
        <w:spacing w:line="192" w:lineRule="auto"/>
        <w:jc w:val="both"/>
        <w:rPr>
          <w:sz w:val="16"/>
        </w:rPr>
      </w:pPr>
      <w:r>
        <w:rPr>
          <w:noProof/>
          <w:lang w:eastAsia="ru-RU"/>
        </w:rPr>
        <w:drawing>
          <wp:anchor distT="0" distB="0" distL="114300" distR="114300" simplePos="0" relativeHeight="251659264" behindDoc="0" locked="0" layoutInCell="1" allowOverlap="1" wp14:anchorId="3B356752" wp14:editId="0AC98B09">
            <wp:simplePos x="0" y="0"/>
            <wp:positionH relativeFrom="column">
              <wp:posOffset>2527300</wp:posOffset>
            </wp:positionH>
            <wp:positionV relativeFrom="paragraph">
              <wp:posOffset>44450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E9360B" w:rsidRDefault="00E9360B" w:rsidP="00E9360B">
      <w:pPr>
        <w:rPr>
          <w:sz w:val="28"/>
        </w:rPr>
      </w:pPr>
    </w:p>
    <w:p w:rsidR="00E9360B" w:rsidRDefault="00E9360B" w:rsidP="00E9360B">
      <w:pPr>
        <w:rPr>
          <w:sz w:val="28"/>
        </w:rPr>
      </w:pPr>
    </w:p>
    <w:p w:rsidR="00E9360B" w:rsidRDefault="00E9360B" w:rsidP="00E9360B">
      <w:pPr>
        <w:rPr>
          <w:sz w:val="28"/>
        </w:rPr>
      </w:pPr>
    </w:p>
    <w:tbl>
      <w:tblPr>
        <w:tblpPr w:leftFromText="180" w:rightFromText="180" w:bottomFromText="200" w:vertAnchor="page" w:horzAnchor="margin" w:tblpY="3073"/>
        <w:tblW w:w="9606" w:type="dxa"/>
        <w:tblLayout w:type="fixed"/>
        <w:tblCellMar>
          <w:left w:w="0" w:type="dxa"/>
          <w:right w:w="0" w:type="dxa"/>
        </w:tblCellMar>
        <w:tblLook w:val="01E0" w:firstRow="1" w:lastRow="1" w:firstColumn="1" w:lastColumn="1" w:noHBand="0" w:noVBand="0"/>
      </w:tblPr>
      <w:tblGrid>
        <w:gridCol w:w="9606"/>
      </w:tblGrid>
      <w:tr w:rsidR="00E9360B" w:rsidTr="00E9360B">
        <w:trPr>
          <w:trHeight w:val="397"/>
        </w:trPr>
        <w:tc>
          <w:tcPr>
            <w:tcW w:w="9606" w:type="dxa"/>
          </w:tcPr>
          <w:p w:rsidR="00E9360B" w:rsidRDefault="00E9360B" w:rsidP="00E9360B">
            <w:pPr>
              <w:jc w:val="center"/>
              <w:rPr>
                <w:b/>
                <w:sz w:val="28"/>
              </w:rPr>
            </w:pPr>
          </w:p>
        </w:tc>
      </w:tr>
      <w:tr w:rsidR="00E9360B" w:rsidTr="00E9360B">
        <w:tc>
          <w:tcPr>
            <w:tcW w:w="9606" w:type="dxa"/>
            <w:hideMark/>
          </w:tcPr>
          <w:p w:rsidR="00E9360B" w:rsidRDefault="00E9360B" w:rsidP="00E9360B">
            <w:pPr>
              <w:jc w:val="center"/>
              <w:rPr>
                <w:rFonts w:ascii="Times New Roman" w:hAnsi="Times New Roman" w:cs="Times New Roman"/>
                <w:b/>
                <w:sz w:val="40"/>
              </w:rPr>
            </w:pPr>
            <w:r>
              <w:rPr>
                <w:rFonts w:ascii="Times New Roman" w:hAnsi="Times New Roman" w:cs="Times New Roman"/>
                <w:b/>
                <w:sz w:val="28"/>
                <w:szCs w:val="28"/>
              </w:rPr>
              <w:t>АДМИНИСТРАЦИЯ</w:t>
            </w:r>
          </w:p>
        </w:tc>
      </w:tr>
      <w:tr w:rsidR="00E9360B" w:rsidTr="00E9360B">
        <w:trPr>
          <w:trHeight w:val="397"/>
        </w:trPr>
        <w:tc>
          <w:tcPr>
            <w:tcW w:w="9606" w:type="dxa"/>
            <w:hideMark/>
          </w:tcPr>
          <w:p w:rsidR="00E9360B" w:rsidRDefault="00E9360B" w:rsidP="00E9360B">
            <w:pPr>
              <w:jc w:val="center"/>
              <w:rPr>
                <w:rFonts w:ascii="Times New Roman" w:hAnsi="Times New Roman" w:cs="Times New Roman"/>
                <w:b/>
                <w:sz w:val="24"/>
              </w:rPr>
            </w:pPr>
            <w:r>
              <w:rPr>
                <w:rFonts w:ascii="Times New Roman" w:hAnsi="Times New Roman" w:cs="Times New Roman"/>
                <w:b/>
                <w:sz w:val="28"/>
                <w:szCs w:val="28"/>
              </w:rPr>
              <w:t>КАМЕШКИРСКОГО РАЙОНА ПЕНЗЕНСКОЙ ОБЛАСТИ</w:t>
            </w:r>
          </w:p>
        </w:tc>
      </w:tr>
      <w:tr w:rsidR="00E9360B" w:rsidTr="00E9360B">
        <w:tc>
          <w:tcPr>
            <w:tcW w:w="9606" w:type="dxa"/>
          </w:tcPr>
          <w:p w:rsidR="00E9360B" w:rsidRDefault="00E9360B" w:rsidP="00E9360B">
            <w:pPr>
              <w:pStyle w:val="3"/>
              <w:spacing w:line="276" w:lineRule="auto"/>
              <w:rPr>
                <w:lang w:eastAsia="en-US"/>
              </w:rPr>
            </w:pPr>
          </w:p>
        </w:tc>
      </w:tr>
      <w:tr w:rsidR="00E9360B" w:rsidTr="00E9360B">
        <w:trPr>
          <w:trHeight w:val="548"/>
        </w:trPr>
        <w:tc>
          <w:tcPr>
            <w:tcW w:w="9606" w:type="dxa"/>
            <w:vAlign w:val="center"/>
            <w:hideMark/>
          </w:tcPr>
          <w:p w:rsidR="00E9360B" w:rsidRDefault="00E9360B" w:rsidP="00E9360B">
            <w:pPr>
              <w:pStyle w:val="3"/>
              <w:spacing w:line="276" w:lineRule="auto"/>
              <w:jc w:val="center"/>
              <w:rPr>
                <w:sz w:val="28"/>
                <w:szCs w:val="28"/>
                <w:lang w:eastAsia="en-US"/>
              </w:rPr>
            </w:pPr>
            <w:r>
              <w:rPr>
                <w:sz w:val="28"/>
                <w:szCs w:val="28"/>
                <w:lang w:eastAsia="en-US"/>
              </w:rPr>
              <w:t>ПОСТАНОВЛЕНИЕ</w:t>
            </w:r>
          </w:p>
        </w:tc>
      </w:tr>
      <w:tr w:rsidR="00E9360B" w:rsidTr="00E9360B">
        <w:trPr>
          <w:trHeight w:val="80"/>
        </w:trPr>
        <w:tc>
          <w:tcPr>
            <w:tcW w:w="9606" w:type="dxa"/>
            <w:vAlign w:val="center"/>
          </w:tcPr>
          <w:p w:rsidR="00E9360B" w:rsidRDefault="00E9360B" w:rsidP="00E9360B">
            <w:pPr>
              <w:pStyle w:val="3"/>
              <w:spacing w:line="276" w:lineRule="auto"/>
              <w:rPr>
                <w:sz w:val="28"/>
                <w:szCs w:val="28"/>
                <w:lang w:eastAsia="en-US"/>
              </w:rPr>
            </w:pPr>
          </w:p>
        </w:tc>
      </w:tr>
    </w:tbl>
    <w:tbl>
      <w:tblPr>
        <w:tblpPr w:leftFromText="180" w:rightFromText="180" w:bottomFromText="200" w:vertAnchor="text" w:horzAnchor="page" w:tblpX="4501" w:tblpY="9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9360B" w:rsidTr="00E9360B">
        <w:tc>
          <w:tcPr>
            <w:tcW w:w="284" w:type="dxa"/>
            <w:vAlign w:val="bottom"/>
            <w:hideMark/>
          </w:tcPr>
          <w:p w:rsidR="00E9360B" w:rsidRDefault="00E9360B" w:rsidP="00E9360B">
            <w:pPr>
              <w:rPr>
                <w:rFonts w:ascii="Times New Roman" w:hAnsi="Times New Roman" w:cs="Times New Roman"/>
                <w:sz w:val="24"/>
              </w:rPr>
            </w:pPr>
            <w:r>
              <w:rPr>
                <w:rFonts w:ascii="Times New Roman" w:hAnsi="Times New Roman" w:cs="Times New Roman"/>
                <w:sz w:val="24"/>
              </w:rPr>
              <w:t>от</w:t>
            </w:r>
          </w:p>
        </w:tc>
        <w:tc>
          <w:tcPr>
            <w:tcW w:w="2835" w:type="dxa"/>
            <w:tcBorders>
              <w:top w:val="nil"/>
              <w:left w:val="nil"/>
              <w:bottom w:val="single" w:sz="6" w:space="0" w:color="auto"/>
              <w:right w:val="nil"/>
            </w:tcBorders>
          </w:tcPr>
          <w:p w:rsidR="00E9360B" w:rsidRDefault="00E9360B" w:rsidP="00E9360B">
            <w:pPr>
              <w:jc w:val="center"/>
              <w:rPr>
                <w:rFonts w:ascii="Times New Roman" w:hAnsi="Times New Roman" w:cs="Times New Roman"/>
                <w:sz w:val="24"/>
              </w:rPr>
            </w:pPr>
          </w:p>
        </w:tc>
        <w:tc>
          <w:tcPr>
            <w:tcW w:w="397" w:type="dxa"/>
            <w:vAlign w:val="bottom"/>
            <w:hideMark/>
          </w:tcPr>
          <w:p w:rsidR="00E9360B" w:rsidRDefault="00E9360B" w:rsidP="00E9360B">
            <w:pPr>
              <w:jc w:val="center"/>
              <w:rPr>
                <w:rFonts w:ascii="Times New Roman" w:hAnsi="Times New Roman" w:cs="Times New Roman"/>
                <w:sz w:val="24"/>
              </w:rPr>
            </w:pPr>
            <w:r>
              <w:rPr>
                <w:rFonts w:ascii="Times New Roman" w:hAnsi="Times New Roman" w:cs="Times New Roman"/>
                <w:sz w:val="24"/>
              </w:rPr>
              <w:t>№</w:t>
            </w:r>
          </w:p>
        </w:tc>
        <w:tc>
          <w:tcPr>
            <w:tcW w:w="1134" w:type="dxa"/>
            <w:tcBorders>
              <w:top w:val="nil"/>
              <w:left w:val="nil"/>
              <w:bottom w:val="single" w:sz="6" w:space="0" w:color="auto"/>
              <w:right w:val="nil"/>
            </w:tcBorders>
          </w:tcPr>
          <w:p w:rsidR="00E9360B" w:rsidRDefault="00E9360B" w:rsidP="00E9360B">
            <w:pPr>
              <w:jc w:val="center"/>
              <w:rPr>
                <w:rFonts w:ascii="Times New Roman" w:hAnsi="Times New Roman" w:cs="Times New Roman"/>
                <w:sz w:val="24"/>
              </w:rPr>
            </w:pPr>
            <w:bookmarkStart w:id="0" w:name="_GoBack"/>
            <w:bookmarkEnd w:id="0"/>
          </w:p>
        </w:tc>
      </w:tr>
      <w:tr w:rsidR="00E9360B" w:rsidTr="00E9360B">
        <w:tc>
          <w:tcPr>
            <w:tcW w:w="4650" w:type="dxa"/>
            <w:gridSpan w:val="4"/>
          </w:tcPr>
          <w:p w:rsidR="00E9360B" w:rsidRDefault="00E9360B" w:rsidP="00E9360B">
            <w:pPr>
              <w:jc w:val="center"/>
              <w:rPr>
                <w:rFonts w:ascii="Times New Roman" w:hAnsi="Times New Roman" w:cs="Times New Roman"/>
                <w:sz w:val="10"/>
              </w:rPr>
            </w:pPr>
          </w:p>
          <w:p w:rsidR="00E9360B" w:rsidRDefault="00E9360B" w:rsidP="00E9360B">
            <w:pPr>
              <w:jc w:val="center"/>
              <w:rPr>
                <w:rFonts w:ascii="Times New Roman" w:hAnsi="Times New Roman" w:cs="Times New Roman"/>
                <w:sz w:val="24"/>
              </w:rPr>
            </w:pPr>
            <w:r>
              <w:rPr>
                <w:rFonts w:ascii="Times New Roman" w:hAnsi="Times New Roman" w:cs="Times New Roman"/>
                <w:sz w:val="24"/>
              </w:rPr>
              <w:t xml:space="preserve">с. </w:t>
            </w:r>
            <w:proofErr w:type="spellStart"/>
            <w:r>
              <w:rPr>
                <w:rFonts w:ascii="Times New Roman" w:hAnsi="Times New Roman" w:cs="Times New Roman"/>
                <w:sz w:val="24"/>
              </w:rPr>
              <w:t>Р.Камешкир</w:t>
            </w:r>
            <w:proofErr w:type="spellEnd"/>
          </w:p>
        </w:tc>
      </w:tr>
    </w:tbl>
    <w:p w:rsidR="00E9360B" w:rsidRDefault="00E9360B"/>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Default="00E9360B" w:rsidP="00E9360B">
      <w:pPr>
        <w:spacing w:after="0" w:line="240" w:lineRule="auto"/>
        <w:ind w:firstLine="567"/>
        <w:jc w:val="center"/>
        <w:rPr>
          <w:rFonts w:ascii="Arial" w:eastAsia="Times New Roman" w:hAnsi="Arial" w:cs="Arial"/>
          <w:b/>
          <w:bCs/>
          <w:color w:val="000000"/>
          <w:sz w:val="32"/>
          <w:szCs w:val="32"/>
          <w:lang w:eastAsia="ru-RU"/>
        </w:rPr>
      </w:pPr>
    </w:p>
    <w:p w:rsidR="00E9360B" w:rsidRPr="00E9360B"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b/>
          <w:bCs/>
          <w:color w:val="000000"/>
          <w:sz w:val="28"/>
          <w:szCs w:val="28"/>
          <w:lang w:eastAsia="ru-RU"/>
        </w:rPr>
        <w:t xml:space="preserve">Об утверждении Положения о порядке и размерах возмещения расходов, связанных со служебными командировками, работникам муниципальных учреждений и предприятий </w:t>
      </w:r>
      <w:proofErr w:type="spellStart"/>
      <w:r w:rsidRPr="00E9360B">
        <w:rPr>
          <w:rFonts w:ascii="Times New Roman" w:eastAsia="Times New Roman" w:hAnsi="Times New Roman" w:cs="Times New Roman"/>
          <w:b/>
          <w:bCs/>
          <w:color w:val="000000"/>
          <w:sz w:val="28"/>
          <w:szCs w:val="28"/>
          <w:lang w:eastAsia="ru-RU"/>
        </w:rPr>
        <w:t>Камешкирского</w:t>
      </w:r>
      <w:proofErr w:type="spellEnd"/>
      <w:r w:rsidRPr="00E9360B">
        <w:rPr>
          <w:rFonts w:ascii="Times New Roman" w:eastAsia="Times New Roman" w:hAnsi="Times New Roman" w:cs="Times New Roman"/>
          <w:b/>
          <w:bCs/>
          <w:color w:val="000000"/>
          <w:sz w:val="28"/>
          <w:szCs w:val="28"/>
          <w:lang w:eastAsia="ru-RU"/>
        </w:rPr>
        <w:t xml:space="preserve"> района Пензенской области</w:t>
      </w: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w:t>
      </w: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w:t>
      </w:r>
    </w:p>
    <w:p w:rsidR="00E9360B" w:rsidRPr="00E9360B" w:rsidRDefault="00E9360B" w:rsidP="00E9360B">
      <w:pPr>
        <w:spacing w:after="0" w:line="240" w:lineRule="auto"/>
        <w:ind w:firstLine="567"/>
        <w:jc w:val="both"/>
        <w:outlineLvl w:val="2"/>
        <w:rPr>
          <w:rFonts w:ascii="Times New Roman" w:eastAsia="Times New Roman" w:hAnsi="Times New Roman" w:cs="Times New Roman"/>
          <w:color w:val="000000"/>
          <w:sz w:val="28"/>
          <w:szCs w:val="28"/>
          <w:lang w:eastAsia="ru-RU"/>
        </w:rPr>
      </w:pPr>
      <w:proofErr w:type="gramStart"/>
      <w:r w:rsidRPr="00E9360B">
        <w:rPr>
          <w:rFonts w:ascii="Times New Roman" w:eastAsia="Times New Roman" w:hAnsi="Times New Roman" w:cs="Times New Roman"/>
          <w:color w:val="000000"/>
          <w:sz w:val="28"/>
          <w:szCs w:val="28"/>
          <w:lang w:eastAsia="ru-RU"/>
        </w:rPr>
        <w:t xml:space="preserve">В целях определения порядка и размеров возмещения расходов, связанных со служебными командировками, работникам муниципальных учреждений и предприятий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 области, руководствуясь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13 октября 2008 года №749 «Об особенностях направления работников в служебные командировки», Уставом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w:t>
      </w:r>
      <w:proofErr w:type="gramEnd"/>
      <w:r w:rsidRPr="00E9360B">
        <w:rPr>
          <w:rFonts w:ascii="Times New Roman" w:eastAsia="Times New Roman" w:hAnsi="Times New Roman" w:cs="Times New Roman"/>
          <w:color w:val="000000"/>
          <w:sz w:val="28"/>
          <w:szCs w:val="28"/>
          <w:lang w:eastAsia="ru-RU"/>
        </w:rPr>
        <w:t xml:space="preserve"> области, администрация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 области</w:t>
      </w:r>
    </w:p>
    <w:p w:rsidR="00E9360B" w:rsidRPr="00E9360B" w:rsidRDefault="00E9360B" w:rsidP="00E9360B">
      <w:pPr>
        <w:spacing w:after="0" w:line="240" w:lineRule="auto"/>
        <w:ind w:firstLine="567"/>
        <w:jc w:val="center"/>
        <w:outlineLvl w:val="2"/>
        <w:rPr>
          <w:rFonts w:ascii="Times New Roman" w:eastAsia="Times New Roman" w:hAnsi="Times New Roman" w:cs="Times New Roman"/>
          <w:b/>
          <w:bCs/>
          <w:color w:val="000000"/>
          <w:sz w:val="28"/>
          <w:szCs w:val="28"/>
          <w:lang w:eastAsia="ru-RU"/>
        </w:rPr>
      </w:pPr>
      <w:r w:rsidRPr="00E9360B">
        <w:rPr>
          <w:rFonts w:ascii="Times New Roman" w:eastAsia="Times New Roman" w:hAnsi="Times New Roman" w:cs="Times New Roman"/>
          <w:color w:val="000000"/>
          <w:sz w:val="28"/>
          <w:szCs w:val="28"/>
          <w:lang w:eastAsia="ru-RU"/>
        </w:rPr>
        <w:t>ПОСТАНОВЛЯЕТ:</w:t>
      </w:r>
    </w:p>
    <w:p w:rsidR="00E9360B" w:rsidRPr="00E9360B" w:rsidRDefault="00E9360B" w:rsidP="00E9360B">
      <w:pPr>
        <w:pStyle w:val="a5"/>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xml:space="preserve">Утвердить Положение о порядке и размерах возмещения расходов, связанных со служебными командировками, </w:t>
      </w:r>
      <w:r w:rsidRPr="00E9360B">
        <w:rPr>
          <w:rFonts w:ascii="Times New Roman" w:eastAsia="Times New Roman" w:hAnsi="Times New Roman" w:cs="Times New Roman"/>
          <w:color w:val="000000"/>
          <w:sz w:val="28"/>
          <w:szCs w:val="28"/>
          <w:lang w:eastAsia="ru-RU"/>
        </w:rPr>
        <w:lastRenderedPageBreak/>
        <w:t xml:space="preserve">работникам муниципальных учреждений и предприятий  </w:t>
      </w:r>
      <w:proofErr w:type="spellStart"/>
      <w:r w:rsidRPr="00E9360B">
        <w:rPr>
          <w:rFonts w:ascii="Times New Roman" w:eastAsia="Times New Roman" w:hAnsi="Times New Roman" w:cs="Times New Roman"/>
          <w:color w:val="000000"/>
          <w:sz w:val="28"/>
          <w:szCs w:val="28"/>
          <w:lang w:eastAsia="ru-RU"/>
        </w:rPr>
        <w:t>Камешкирского</w:t>
      </w:r>
      <w:proofErr w:type="spellEnd"/>
      <w:r w:rsidRPr="00E9360B">
        <w:rPr>
          <w:rFonts w:ascii="Times New Roman" w:eastAsia="Times New Roman" w:hAnsi="Times New Roman" w:cs="Times New Roman"/>
          <w:color w:val="000000"/>
          <w:sz w:val="28"/>
          <w:szCs w:val="28"/>
          <w:lang w:eastAsia="ru-RU"/>
        </w:rPr>
        <w:t xml:space="preserve"> района Пензенской области (прилагается).</w:t>
      </w:r>
    </w:p>
    <w:p w:rsidR="00E9360B" w:rsidRPr="00E9360B" w:rsidRDefault="00E9360B" w:rsidP="00E9360B">
      <w:pPr>
        <w:pStyle w:val="a5"/>
        <w:numPr>
          <w:ilvl w:val="0"/>
          <w:numId w:val="1"/>
        </w:numPr>
        <w:spacing w:after="0" w:line="240" w:lineRule="auto"/>
        <w:jc w:val="both"/>
        <w:rPr>
          <w:rFonts w:ascii="Times New Roman" w:hAnsi="Times New Roman" w:cs="Times New Roman"/>
          <w:sz w:val="28"/>
          <w:szCs w:val="28"/>
        </w:rPr>
      </w:pPr>
      <w:r w:rsidRPr="00E9360B">
        <w:rPr>
          <w:rFonts w:ascii="Times New Roman" w:hAnsi="Times New Roman" w:cs="Times New Roman"/>
          <w:sz w:val="28"/>
          <w:szCs w:val="28"/>
        </w:rPr>
        <w:t>Опубликовать настоящее постановление в информационном бюллетене «</w:t>
      </w:r>
      <w:proofErr w:type="spellStart"/>
      <w:r w:rsidRPr="00E9360B">
        <w:rPr>
          <w:rFonts w:ascii="Times New Roman" w:hAnsi="Times New Roman" w:cs="Times New Roman"/>
          <w:sz w:val="28"/>
          <w:szCs w:val="28"/>
        </w:rPr>
        <w:t>Камешкирский</w:t>
      </w:r>
      <w:proofErr w:type="spellEnd"/>
      <w:r w:rsidRPr="00E9360B">
        <w:rPr>
          <w:rFonts w:ascii="Times New Roman" w:hAnsi="Times New Roman" w:cs="Times New Roman"/>
          <w:sz w:val="28"/>
          <w:szCs w:val="28"/>
        </w:rPr>
        <w:t xml:space="preserve"> вестник»</w:t>
      </w:r>
    </w:p>
    <w:p w:rsidR="00E9360B" w:rsidRPr="00E9360B" w:rsidRDefault="00E9360B" w:rsidP="00E9360B">
      <w:pPr>
        <w:pStyle w:val="a5"/>
        <w:numPr>
          <w:ilvl w:val="0"/>
          <w:numId w:val="1"/>
        </w:numPr>
        <w:spacing w:after="0" w:line="240" w:lineRule="auto"/>
        <w:jc w:val="both"/>
        <w:rPr>
          <w:rFonts w:ascii="Times New Roman" w:hAnsi="Times New Roman" w:cs="Times New Roman"/>
          <w:sz w:val="28"/>
          <w:szCs w:val="28"/>
        </w:rPr>
      </w:pPr>
      <w:r w:rsidRPr="00E9360B">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E9360B" w:rsidRPr="00E9360B" w:rsidRDefault="00E9360B" w:rsidP="00E9360B">
      <w:pPr>
        <w:pStyle w:val="a5"/>
        <w:numPr>
          <w:ilvl w:val="0"/>
          <w:numId w:val="1"/>
        </w:numPr>
        <w:spacing w:after="0" w:line="240" w:lineRule="auto"/>
        <w:jc w:val="both"/>
        <w:rPr>
          <w:rFonts w:ascii="Times New Roman" w:hAnsi="Times New Roman" w:cs="Times New Roman"/>
          <w:sz w:val="28"/>
          <w:szCs w:val="28"/>
        </w:rPr>
      </w:pPr>
      <w:proofErr w:type="gramStart"/>
      <w:r w:rsidRPr="00E9360B">
        <w:rPr>
          <w:rFonts w:ascii="Times New Roman" w:hAnsi="Times New Roman" w:cs="Times New Roman"/>
          <w:sz w:val="28"/>
          <w:szCs w:val="28"/>
        </w:rPr>
        <w:t>Контроль за</w:t>
      </w:r>
      <w:proofErr w:type="gramEnd"/>
      <w:r w:rsidRPr="00E9360B">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w:t>
      </w:r>
      <w:proofErr w:type="spellStart"/>
      <w:r w:rsidRPr="00E9360B">
        <w:rPr>
          <w:rFonts w:ascii="Times New Roman" w:hAnsi="Times New Roman" w:cs="Times New Roman"/>
          <w:sz w:val="28"/>
          <w:szCs w:val="28"/>
        </w:rPr>
        <w:t>Камешкирского</w:t>
      </w:r>
      <w:proofErr w:type="spellEnd"/>
      <w:r w:rsidRPr="00E9360B">
        <w:rPr>
          <w:rFonts w:ascii="Times New Roman" w:hAnsi="Times New Roman" w:cs="Times New Roman"/>
          <w:sz w:val="28"/>
          <w:szCs w:val="28"/>
        </w:rPr>
        <w:t xml:space="preserve"> района Пензенской области.</w:t>
      </w:r>
    </w:p>
    <w:p w:rsidR="00E9360B" w:rsidRPr="00E9360B" w:rsidRDefault="00E9360B" w:rsidP="00E9360B">
      <w:pPr>
        <w:jc w:val="both"/>
        <w:rPr>
          <w:rFonts w:ascii="Times New Roman" w:hAnsi="Times New Roman" w:cs="Times New Roman"/>
          <w:sz w:val="28"/>
          <w:szCs w:val="28"/>
        </w:rPr>
      </w:pPr>
    </w:p>
    <w:p w:rsidR="00E9360B" w:rsidRPr="00E9360B" w:rsidRDefault="00E9360B" w:rsidP="00E9360B">
      <w:pPr>
        <w:rPr>
          <w:rFonts w:ascii="Times New Roman" w:hAnsi="Times New Roman" w:cs="Times New Roman"/>
          <w:sz w:val="28"/>
          <w:szCs w:val="28"/>
        </w:rPr>
      </w:pPr>
    </w:p>
    <w:p w:rsidR="00E9360B" w:rsidRPr="00E9360B" w:rsidRDefault="00E9360B" w:rsidP="00E9360B">
      <w:pPr>
        <w:rPr>
          <w:rFonts w:ascii="Times New Roman" w:hAnsi="Times New Roman" w:cs="Times New Roman"/>
          <w:sz w:val="28"/>
          <w:szCs w:val="28"/>
        </w:rPr>
      </w:pPr>
    </w:p>
    <w:p w:rsidR="00E9360B" w:rsidRPr="00E9360B" w:rsidRDefault="00E9360B" w:rsidP="00E9360B">
      <w:pPr>
        <w:rPr>
          <w:rFonts w:ascii="Times New Roman" w:hAnsi="Times New Roman" w:cs="Times New Roman"/>
          <w:sz w:val="28"/>
          <w:szCs w:val="28"/>
        </w:rPr>
      </w:pPr>
    </w:p>
    <w:p w:rsidR="00E9360B" w:rsidRPr="00E9360B" w:rsidRDefault="00E9360B" w:rsidP="00E9360B">
      <w:pPr>
        <w:spacing w:after="0" w:line="240" w:lineRule="auto"/>
        <w:rPr>
          <w:rFonts w:ascii="Times New Roman" w:hAnsi="Times New Roman" w:cs="Times New Roman"/>
          <w:sz w:val="28"/>
          <w:szCs w:val="28"/>
        </w:rPr>
      </w:pPr>
      <w:r w:rsidRPr="00E9360B">
        <w:rPr>
          <w:rFonts w:ascii="Times New Roman" w:hAnsi="Times New Roman" w:cs="Times New Roman"/>
          <w:sz w:val="28"/>
          <w:szCs w:val="28"/>
        </w:rPr>
        <w:t xml:space="preserve">Глава администрации </w:t>
      </w:r>
    </w:p>
    <w:p w:rsidR="00E9360B" w:rsidRPr="00E9360B" w:rsidRDefault="00E9360B" w:rsidP="00E9360B">
      <w:pPr>
        <w:spacing w:after="0" w:line="240" w:lineRule="auto"/>
        <w:rPr>
          <w:rFonts w:ascii="Times New Roman" w:hAnsi="Times New Roman" w:cs="Times New Roman"/>
          <w:sz w:val="28"/>
          <w:szCs w:val="28"/>
        </w:rPr>
      </w:pPr>
      <w:proofErr w:type="spellStart"/>
      <w:r w:rsidRPr="00E9360B">
        <w:rPr>
          <w:rFonts w:ascii="Times New Roman" w:hAnsi="Times New Roman" w:cs="Times New Roman"/>
          <w:sz w:val="28"/>
          <w:szCs w:val="28"/>
        </w:rPr>
        <w:t>Камешкирского</w:t>
      </w:r>
      <w:proofErr w:type="spellEnd"/>
      <w:r w:rsidRPr="00E9360B">
        <w:rPr>
          <w:rFonts w:ascii="Times New Roman" w:hAnsi="Times New Roman" w:cs="Times New Roman"/>
          <w:sz w:val="28"/>
          <w:szCs w:val="28"/>
        </w:rPr>
        <w:t xml:space="preserve"> района                                                                     </w:t>
      </w:r>
      <w:proofErr w:type="spellStart"/>
      <w:r w:rsidRPr="00E9360B">
        <w:rPr>
          <w:rFonts w:ascii="Times New Roman" w:hAnsi="Times New Roman" w:cs="Times New Roman"/>
          <w:sz w:val="28"/>
          <w:szCs w:val="28"/>
        </w:rPr>
        <w:t>П.А.Мигин</w:t>
      </w:r>
      <w:proofErr w:type="spellEnd"/>
    </w:p>
    <w:p w:rsidR="00E9360B" w:rsidRPr="00E9360B" w:rsidRDefault="00E9360B" w:rsidP="00E9360B">
      <w:pPr>
        <w:pStyle w:val="a5"/>
        <w:shd w:val="clear" w:color="auto" w:fill="FFFFFF"/>
        <w:spacing w:after="0" w:line="240" w:lineRule="auto"/>
        <w:ind w:left="1497"/>
        <w:jc w:val="both"/>
        <w:rPr>
          <w:rFonts w:ascii="Times New Roman" w:eastAsia="Times New Roman" w:hAnsi="Times New Roman" w:cs="Times New Roman"/>
          <w:color w:val="000000"/>
          <w:spacing w:val="9"/>
          <w:sz w:val="28"/>
          <w:szCs w:val="28"/>
          <w:lang w:eastAsia="ru-RU"/>
        </w:rPr>
      </w:pP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E9360B">
        <w:rPr>
          <w:rFonts w:ascii="Times New Roman" w:eastAsia="Times New Roman" w:hAnsi="Times New Roman" w:cs="Times New Roman"/>
          <w:color w:val="000000"/>
          <w:sz w:val="28"/>
          <w:szCs w:val="28"/>
          <w:lang w:eastAsia="ru-RU"/>
        </w:rPr>
        <w:t> </w:t>
      </w: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Pr="00E9360B" w:rsidRDefault="00E9360B" w:rsidP="00E9360B">
      <w:pPr>
        <w:spacing w:after="0" w:line="240" w:lineRule="auto"/>
        <w:ind w:left="6237" w:hanging="5670"/>
        <w:jc w:val="both"/>
        <w:rPr>
          <w:rFonts w:ascii="Times New Roman" w:eastAsia="Times New Roman" w:hAnsi="Times New Roman" w:cs="Times New Roman"/>
          <w:color w:val="000000"/>
          <w:sz w:val="28"/>
          <w:szCs w:val="28"/>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Default="00E9360B" w:rsidP="00E9360B">
      <w:pPr>
        <w:spacing w:after="0" w:line="240" w:lineRule="auto"/>
        <w:ind w:left="6237" w:hanging="5670"/>
        <w:jc w:val="both"/>
        <w:rPr>
          <w:rFonts w:ascii="Arial" w:eastAsia="Times New Roman" w:hAnsi="Arial" w:cs="Arial"/>
          <w:color w:val="000000"/>
          <w:sz w:val="24"/>
          <w:szCs w:val="24"/>
          <w:lang w:eastAsia="ru-RU"/>
        </w:rPr>
      </w:pPr>
    </w:p>
    <w:p w:rsidR="00E9360B" w:rsidRPr="00BA5621" w:rsidRDefault="00E9360B" w:rsidP="00E9360B">
      <w:pPr>
        <w:spacing w:after="0" w:line="240" w:lineRule="auto"/>
        <w:ind w:left="6237" w:hanging="5670"/>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lastRenderedPageBreak/>
        <w:t>ПРИЛОЖЕНИЕ</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УТВЕРЖДЕНО</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постановлением администрации</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xml:space="preserve">        </w:t>
      </w:r>
      <w:proofErr w:type="spellStart"/>
      <w:r w:rsidRPr="00BA5621">
        <w:rPr>
          <w:rFonts w:ascii="Times New Roman" w:eastAsia="Times New Roman" w:hAnsi="Times New Roman" w:cs="Times New Roman"/>
          <w:color w:val="000000"/>
          <w:sz w:val="28"/>
          <w:szCs w:val="28"/>
          <w:lang w:eastAsia="ru-RU"/>
        </w:rPr>
        <w:t>Камешкирского</w:t>
      </w:r>
      <w:proofErr w:type="spellEnd"/>
      <w:r w:rsidRPr="00BA5621">
        <w:rPr>
          <w:rFonts w:ascii="Times New Roman" w:eastAsia="Times New Roman" w:hAnsi="Times New Roman" w:cs="Times New Roman"/>
          <w:color w:val="000000"/>
          <w:sz w:val="28"/>
          <w:szCs w:val="28"/>
          <w:lang w:eastAsia="ru-RU"/>
        </w:rPr>
        <w:t xml:space="preserve"> района</w:t>
      </w:r>
    </w:p>
    <w:p w:rsidR="00E9360B" w:rsidRPr="00BA5621" w:rsidRDefault="00E9360B"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xml:space="preserve">Пензенской области </w:t>
      </w:r>
    </w:p>
    <w:p w:rsidR="00E9360B" w:rsidRPr="00BA5621" w:rsidRDefault="00BA5621" w:rsidP="00E9360B">
      <w:pPr>
        <w:spacing w:after="0" w:line="240" w:lineRule="auto"/>
        <w:ind w:firstLine="567"/>
        <w:jc w:val="right"/>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о</w:t>
      </w:r>
      <w:r w:rsidR="00E9360B" w:rsidRPr="00BA5621">
        <w:rPr>
          <w:rFonts w:ascii="Times New Roman" w:eastAsia="Times New Roman" w:hAnsi="Times New Roman" w:cs="Times New Roman"/>
          <w:color w:val="000000"/>
          <w:sz w:val="28"/>
          <w:szCs w:val="28"/>
          <w:lang w:eastAsia="ru-RU"/>
        </w:rPr>
        <w:t>т_________ №____</w:t>
      </w:r>
    </w:p>
    <w:p w:rsidR="00E9360B" w:rsidRPr="00BA5621" w:rsidRDefault="00E9360B" w:rsidP="00E9360B">
      <w:pPr>
        <w:spacing w:after="0" w:line="240" w:lineRule="auto"/>
        <w:ind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w:t>
      </w:r>
    </w:p>
    <w:p w:rsidR="00E9360B" w:rsidRPr="00BA5621" w:rsidRDefault="00E9360B" w:rsidP="00E9360B">
      <w:pPr>
        <w:spacing w:after="0" w:line="240" w:lineRule="auto"/>
        <w:ind w:left="4678"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
          <w:bCs/>
          <w:color w:val="000000"/>
          <w:sz w:val="28"/>
          <w:szCs w:val="28"/>
          <w:lang w:eastAsia="ru-RU"/>
        </w:rPr>
        <w:t>Положение</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
          <w:bCs/>
          <w:color w:val="000000"/>
          <w:sz w:val="28"/>
          <w:szCs w:val="28"/>
          <w:lang w:eastAsia="ru-RU"/>
        </w:rPr>
        <w:t>о порядке и размерах возмещения расходов, связанных со служебными командировками, работникам муниципальных учреждений</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
          <w:bCs/>
          <w:color w:val="000000"/>
          <w:sz w:val="28"/>
          <w:szCs w:val="28"/>
          <w:lang w:eastAsia="ru-RU"/>
        </w:rPr>
        <w:t xml:space="preserve">и предприятий </w:t>
      </w:r>
      <w:proofErr w:type="spellStart"/>
      <w:r w:rsidRPr="00BA5621">
        <w:rPr>
          <w:rFonts w:ascii="Times New Roman" w:eastAsia="Times New Roman" w:hAnsi="Times New Roman" w:cs="Times New Roman"/>
          <w:b/>
          <w:bCs/>
          <w:color w:val="000000"/>
          <w:sz w:val="28"/>
          <w:szCs w:val="28"/>
          <w:lang w:eastAsia="ru-RU"/>
        </w:rPr>
        <w:t>Камешкирского</w:t>
      </w:r>
      <w:proofErr w:type="spellEnd"/>
      <w:r w:rsidRPr="00BA5621">
        <w:rPr>
          <w:rFonts w:ascii="Times New Roman" w:eastAsia="Times New Roman" w:hAnsi="Times New Roman" w:cs="Times New Roman"/>
          <w:b/>
          <w:bCs/>
          <w:color w:val="000000"/>
          <w:sz w:val="28"/>
          <w:szCs w:val="28"/>
          <w:lang w:eastAsia="ru-RU"/>
        </w:rPr>
        <w:t xml:space="preserve"> района Пензенской области</w:t>
      </w:r>
    </w:p>
    <w:p w:rsidR="00E9360B" w:rsidRPr="00BA5621" w:rsidRDefault="00E9360B" w:rsidP="00E9360B">
      <w:pPr>
        <w:spacing w:after="0" w:line="240" w:lineRule="auto"/>
        <w:ind w:firstLine="567"/>
        <w:jc w:val="center"/>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w:t>
      </w:r>
    </w:p>
    <w:p w:rsidR="00BA5621" w:rsidRPr="00BA5621" w:rsidRDefault="00BA5621" w:rsidP="00E9360B">
      <w:pPr>
        <w:spacing w:after="0" w:line="240" w:lineRule="auto"/>
        <w:ind w:firstLine="567"/>
        <w:jc w:val="center"/>
        <w:rPr>
          <w:rFonts w:ascii="Times New Roman" w:eastAsia="Times New Roman" w:hAnsi="Times New Roman" w:cs="Times New Roman"/>
          <w:color w:val="000000"/>
          <w:sz w:val="28"/>
          <w:szCs w:val="28"/>
          <w:lang w:eastAsia="ru-RU"/>
        </w:rPr>
      </w:pPr>
    </w:p>
    <w:p w:rsidR="00BA5621" w:rsidRPr="00BA5621" w:rsidRDefault="00BA5621" w:rsidP="00BA5621">
      <w:pPr>
        <w:spacing w:after="0" w:line="240" w:lineRule="auto"/>
        <w:ind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 xml:space="preserve">1. Положение о  порядке и размерах возмещения расходов, связанных со служебными командировками, работникам </w:t>
      </w:r>
      <w:r w:rsidRPr="00BA5621">
        <w:rPr>
          <w:rFonts w:ascii="Times New Roman" w:eastAsia="Times New Roman" w:hAnsi="Times New Roman" w:cs="Times New Roman"/>
          <w:bCs/>
          <w:color w:val="000000"/>
          <w:sz w:val="28"/>
          <w:szCs w:val="28"/>
          <w:lang w:eastAsia="ru-RU"/>
        </w:rPr>
        <w:t>муниципальных учреждений</w:t>
      </w:r>
    </w:p>
    <w:p w:rsidR="00BA5621" w:rsidRPr="00BA5621" w:rsidRDefault="00BA5621" w:rsidP="00BA5621">
      <w:pPr>
        <w:spacing w:after="0" w:line="240" w:lineRule="auto"/>
        <w:ind w:firstLine="567"/>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bCs/>
          <w:color w:val="000000"/>
          <w:sz w:val="28"/>
          <w:szCs w:val="28"/>
          <w:lang w:eastAsia="ru-RU"/>
        </w:rPr>
        <w:t xml:space="preserve">и предприятий </w:t>
      </w:r>
      <w:proofErr w:type="spellStart"/>
      <w:r w:rsidRPr="00BA5621">
        <w:rPr>
          <w:rFonts w:ascii="Times New Roman" w:eastAsia="Times New Roman" w:hAnsi="Times New Roman" w:cs="Times New Roman"/>
          <w:bCs/>
          <w:color w:val="000000"/>
          <w:sz w:val="28"/>
          <w:szCs w:val="28"/>
          <w:lang w:eastAsia="ru-RU"/>
        </w:rPr>
        <w:t>Камешкирского</w:t>
      </w:r>
      <w:proofErr w:type="spellEnd"/>
      <w:r w:rsidRPr="00BA5621">
        <w:rPr>
          <w:rFonts w:ascii="Times New Roman" w:eastAsia="Times New Roman" w:hAnsi="Times New Roman" w:cs="Times New Roman"/>
          <w:bCs/>
          <w:color w:val="000000"/>
          <w:sz w:val="28"/>
          <w:szCs w:val="28"/>
          <w:lang w:eastAsia="ru-RU"/>
        </w:rPr>
        <w:t xml:space="preserve"> района Пензенской области</w:t>
      </w:r>
      <w:r w:rsidRPr="00BA5621">
        <w:rPr>
          <w:rFonts w:ascii="Times New Roman" w:eastAsia="Times New Roman" w:hAnsi="Times New Roman" w:cs="Times New Roman"/>
          <w:b/>
          <w:bCs/>
          <w:color w:val="000000"/>
          <w:sz w:val="28"/>
          <w:szCs w:val="28"/>
          <w:lang w:eastAsia="ru-RU"/>
        </w:rPr>
        <w:t xml:space="preserve"> </w:t>
      </w:r>
      <w:r w:rsidRPr="00BA5621">
        <w:rPr>
          <w:rFonts w:ascii="Times New Roman" w:eastAsia="Times New Roman" w:hAnsi="Times New Roman" w:cs="Times New Roman"/>
          <w:color w:val="000000"/>
          <w:sz w:val="28"/>
          <w:szCs w:val="28"/>
          <w:lang w:eastAsia="ru-RU"/>
        </w:rPr>
        <w:t xml:space="preserve"> (далее – Положение) разработано в соответствии с положениями статьи 168 Трудового кодекса Российской Федерации.</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2. Положение устанавливает размеры и определяет особенности возмещения расходов, связанных со служебными командировками, работник</w:t>
      </w:r>
      <w:r w:rsidR="00F016D2">
        <w:rPr>
          <w:color w:val="000000"/>
          <w:sz w:val="28"/>
          <w:szCs w:val="28"/>
        </w:rPr>
        <w:t>ов</w:t>
      </w:r>
      <w:r w:rsidRPr="00BA5621">
        <w:rPr>
          <w:color w:val="000000"/>
          <w:sz w:val="28"/>
          <w:szCs w:val="28"/>
        </w:rPr>
        <w:t xml:space="preserve"> </w:t>
      </w:r>
      <w:r w:rsidRPr="00BA5621">
        <w:rPr>
          <w:bCs/>
          <w:color w:val="000000"/>
          <w:sz w:val="28"/>
          <w:szCs w:val="28"/>
        </w:rPr>
        <w:t xml:space="preserve">муниципальных учреждений и предприятий </w:t>
      </w:r>
      <w:proofErr w:type="spellStart"/>
      <w:r w:rsidRPr="00BA5621">
        <w:rPr>
          <w:bCs/>
          <w:color w:val="000000"/>
          <w:sz w:val="28"/>
          <w:szCs w:val="28"/>
        </w:rPr>
        <w:t>Камешкирского</w:t>
      </w:r>
      <w:proofErr w:type="spellEnd"/>
      <w:r w:rsidRPr="00BA5621">
        <w:rPr>
          <w:bCs/>
          <w:color w:val="000000"/>
          <w:sz w:val="28"/>
          <w:szCs w:val="28"/>
        </w:rPr>
        <w:t xml:space="preserve"> района Пензенской области</w:t>
      </w:r>
      <w:r w:rsidRPr="00BA5621">
        <w:rPr>
          <w:b/>
          <w:bCs/>
          <w:color w:val="000000"/>
          <w:sz w:val="28"/>
          <w:szCs w:val="28"/>
        </w:rPr>
        <w:t xml:space="preserve"> </w:t>
      </w:r>
      <w:r w:rsidRPr="00BA5621">
        <w:rPr>
          <w:color w:val="000000"/>
          <w:sz w:val="28"/>
          <w:szCs w:val="28"/>
        </w:rPr>
        <w:t xml:space="preserve"> (далее – работник муниципального учреждения).</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3. Служебной командировкой работника муниципального учреждения считается его поездка на основании письменного решения руководителя муниципального учреждения и предприятия на определенный срок для выполнения служебного поручения вне места постоянной работы. Поездка работника муниципального учреждения, направляемого в командировку на основании письменного решения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 Служебные поездки работников муниципальных учреждений, постоянная работа которых осуществляется в пути или имеет разъездной характер, служебными командировками не признаются.</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4. В целях реализации Положения местом постоянной работы следует считать место расположения муниципального учреждения и предприятия (обособленного структурного подразделения муниципального учреждения), работа в котором обусловлена трудовым договором.</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5. Не считается служебной командировкой поездка гражданина, работающего в муниципальном учреждении и предприятии на основании гражданско-правового договора.</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t>6. Возмещение расходов, связанных со служебными командировками, производится работникам муниципальных учреждений, состоящим в трудовых отношениях с этими учреждениями.</w:t>
      </w:r>
    </w:p>
    <w:p w:rsidR="00BA5621" w:rsidRPr="00BA5621" w:rsidRDefault="00BA5621" w:rsidP="00BA5621">
      <w:pPr>
        <w:spacing w:after="0" w:line="240" w:lineRule="auto"/>
        <w:ind w:firstLine="709"/>
        <w:jc w:val="both"/>
        <w:rPr>
          <w:rFonts w:ascii="Times New Roman" w:eastAsia="Times New Roman" w:hAnsi="Times New Roman" w:cs="Times New Roman"/>
          <w:color w:val="000000"/>
          <w:sz w:val="28"/>
          <w:szCs w:val="28"/>
          <w:lang w:eastAsia="ru-RU"/>
        </w:rPr>
      </w:pPr>
      <w:r w:rsidRPr="00BA5621">
        <w:rPr>
          <w:rFonts w:ascii="Times New Roman" w:eastAsia="Times New Roman" w:hAnsi="Times New Roman" w:cs="Times New Roman"/>
          <w:color w:val="000000"/>
          <w:sz w:val="28"/>
          <w:szCs w:val="28"/>
          <w:lang w:eastAsia="ru-RU"/>
        </w:rPr>
        <w:lastRenderedPageBreak/>
        <w:t>7. В случае направления работника, работающего по совместительству в муниципальном учреждении, в командировку одновременно по основной работе и работе, выполняемой на условиях совместительства, возмещаемые расходы по командировке распределяются между командирующими работодателями по соглашению между ними.</w:t>
      </w:r>
    </w:p>
    <w:p w:rsidR="00BA5621" w:rsidRPr="00BA5621" w:rsidRDefault="00BA5621" w:rsidP="00BA5621">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       </w:t>
      </w:r>
      <w:r w:rsidRPr="00BA5621">
        <w:rPr>
          <w:rFonts w:ascii="Times New Roman" w:hAnsi="Times New Roman" w:cs="Times New Roman"/>
          <w:color w:val="000000"/>
          <w:sz w:val="28"/>
          <w:szCs w:val="28"/>
        </w:rPr>
        <w:t>8. В случае направления в служебную командировку работнику муниципального учреждения возмещаются: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расходы по проезду;</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расходы по найму жилого помещения;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дополнительные расходы, связанные с проживанием вне места постоянного жительства (суточные);</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иные расходы, произведенные с разрешения или </w:t>
      </w:r>
      <w:proofErr w:type="gramStart"/>
      <w:r w:rsidRPr="00BA5621">
        <w:rPr>
          <w:color w:val="000000"/>
          <w:sz w:val="28"/>
          <w:szCs w:val="28"/>
        </w:rPr>
        <w:t>ведома</w:t>
      </w:r>
      <w:proofErr w:type="gramEnd"/>
      <w:r w:rsidRPr="00BA5621">
        <w:rPr>
          <w:color w:val="000000"/>
          <w:sz w:val="28"/>
          <w:szCs w:val="28"/>
        </w:rPr>
        <w:t xml:space="preserve"> представителя нанимателя (работодателя).</w:t>
      </w:r>
    </w:p>
    <w:p w:rsidR="00BA5621" w:rsidRPr="00BA5621" w:rsidRDefault="00BA5621" w:rsidP="00BA5621">
      <w:pPr>
        <w:pStyle w:val="a3"/>
        <w:spacing w:before="0" w:beforeAutospacing="0" w:after="0" w:afterAutospacing="0"/>
        <w:ind w:firstLine="567"/>
        <w:jc w:val="both"/>
        <w:rPr>
          <w:color w:val="000000" w:themeColor="text1"/>
          <w:sz w:val="28"/>
          <w:szCs w:val="28"/>
        </w:rPr>
      </w:pPr>
      <w:r w:rsidRPr="00BA5621">
        <w:rPr>
          <w:color w:val="000000" w:themeColor="text1"/>
          <w:sz w:val="28"/>
          <w:szCs w:val="28"/>
        </w:rPr>
        <w:t>9. Расходы по проезду на территории Российской Федерации возмещаются по фактическим затратам, подтвержденным проездными документами</w:t>
      </w:r>
      <w:r>
        <w:rPr>
          <w:color w:val="000000" w:themeColor="text1"/>
          <w:sz w:val="28"/>
          <w:szCs w:val="28"/>
        </w:rPr>
        <w:t>.</w:t>
      </w:r>
    </w:p>
    <w:p w:rsidR="00BA5621" w:rsidRPr="00BA5621" w:rsidRDefault="00BA5621" w:rsidP="00BA5621">
      <w:pPr>
        <w:pStyle w:val="a3"/>
        <w:spacing w:before="0" w:beforeAutospacing="0" w:after="0" w:afterAutospacing="0"/>
        <w:ind w:firstLine="567"/>
        <w:jc w:val="both"/>
        <w:rPr>
          <w:color w:val="000000" w:themeColor="text1"/>
          <w:sz w:val="28"/>
          <w:szCs w:val="28"/>
        </w:rPr>
      </w:pPr>
      <w:r w:rsidRPr="00BA5621">
        <w:rPr>
          <w:color w:val="000000" w:themeColor="text1"/>
          <w:sz w:val="28"/>
          <w:szCs w:val="28"/>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10. Расходы по бронированию и найму жилого помещения на территории Российской Федерации возмещаются работникам муниципальных учреждений (кроме тех случаев, когда им предоставляется бесплатное жилое помещение) по фактическим затратам, подтвержденным соответствующими документами. </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11. </w:t>
      </w:r>
      <w:proofErr w:type="gramStart"/>
      <w:r w:rsidRPr="00BA5621">
        <w:rPr>
          <w:color w:val="000000"/>
          <w:sz w:val="28"/>
          <w:szCs w:val="28"/>
        </w:rPr>
        <w:t>Если работник муниципального учреждения по окончании рабочего дня по согласованию с представителем нанимателя (работодателем) остается в месте командирования, то расходы по найму жилого помещения при предоставлении соответствующих документов возмещаются по фактическим затратам, подтвержденным соответствующими документами, но не превышающими предельные </w:t>
      </w:r>
      <w:hyperlink r:id="rId8" w:history="1">
        <w:r w:rsidRPr="00BA5621">
          <w:rPr>
            <w:rStyle w:val="a4"/>
            <w:color w:val="000000"/>
            <w:sz w:val="28"/>
            <w:szCs w:val="28"/>
            <w:u w:val="none"/>
          </w:rPr>
          <w:t>нормы</w:t>
        </w:r>
      </w:hyperlink>
      <w:r w:rsidRPr="00BA5621">
        <w:rPr>
          <w:color w:val="000000"/>
          <w:sz w:val="28"/>
          <w:szCs w:val="28"/>
        </w:rPr>
        <w:t xml:space="preserve"> возмещения расходов по найму жилого помещения, указанные в пункте </w:t>
      </w:r>
      <w:r>
        <w:rPr>
          <w:color w:val="000000"/>
          <w:sz w:val="28"/>
          <w:szCs w:val="28"/>
        </w:rPr>
        <w:t>10</w:t>
      </w:r>
      <w:r w:rsidRPr="00BA5621">
        <w:rPr>
          <w:color w:val="000000"/>
          <w:sz w:val="28"/>
          <w:szCs w:val="28"/>
        </w:rPr>
        <w:t xml:space="preserve"> настоящего Порядка.</w:t>
      </w:r>
      <w:proofErr w:type="gramEnd"/>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12. В случае вынужденной остановки в пути работнику муниципального учреждения возмещаются расходы по найму жилого помещения в порядке и размерах, предусмотренных пунктом 10 настоящего Порядка.</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13. </w:t>
      </w:r>
      <w:proofErr w:type="gramStart"/>
      <w:r w:rsidRPr="00BA5621">
        <w:rPr>
          <w:color w:val="000000"/>
          <w:sz w:val="28"/>
          <w:szCs w:val="28"/>
        </w:rPr>
        <w:t>Дополнительные расходы, связанные с проживанием вне места жительства (суточные), возмещаются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учетом положений, предусмотренных </w:t>
      </w:r>
      <w:hyperlink r:id="rId9" w:history="1">
        <w:r w:rsidRPr="00BA5621">
          <w:rPr>
            <w:rStyle w:val="a4"/>
            <w:color w:val="000000"/>
            <w:sz w:val="28"/>
            <w:szCs w:val="28"/>
            <w:u w:val="none"/>
          </w:rPr>
          <w:t>пунктом 18</w:t>
        </w:r>
      </w:hyperlink>
      <w:r w:rsidRPr="00BA5621">
        <w:rPr>
          <w:color w:val="000000"/>
          <w:sz w:val="28"/>
          <w:szCs w:val="28"/>
        </w:rPr>
        <w:t> 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w:t>
      </w:r>
      <w:proofErr w:type="gramEnd"/>
      <w:r w:rsidRPr="00BA5621">
        <w:rPr>
          <w:color w:val="000000"/>
          <w:sz w:val="28"/>
          <w:szCs w:val="28"/>
        </w:rPr>
        <w:t>, в следующих размерах:</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за каждый день нахождения в командировке в пределах Пензенской области – в размере 200 рублей;</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lastRenderedPageBreak/>
        <w:t>- за каждый день нахождения в командировке за пределами Пензенской области – в размере 500 рублей.</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При командировках в местность, откуда работник муниципального учреждения </w:t>
      </w:r>
      <w:proofErr w:type="gramStart"/>
      <w:r w:rsidRPr="00BA5621">
        <w:rPr>
          <w:color w:val="000000"/>
          <w:sz w:val="28"/>
          <w:szCs w:val="28"/>
        </w:rPr>
        <w:t>исходя из условий транспортного сообщения и характера выполняемой в командировке работы имеет</w:t>
      </w:r>
      <w:proofErr w:type="gramEnd"/>
      <w:r w:rsidRPr="00BA5621">
        <w:rPr>
          <w:color w:val="000000"/>
          <w:sz w:val="28"/>
          <w:szCs w:val="28"/>
        </w:rPr>
        <w:t xml:space="preserve"> возможность ежедневно возвращаться к месту постоянного жительства, суточные не выплачиваются.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14. Расходы по проезду, при направлении работника муниципального учреждения в командировку на территорию иностранного государства, возмещаются ему в соответствии с пунктом 9 настоящего Порядка.</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15. </w:t>
      </w:r>
      <w:proofErr w:type="gramStart"/>
      <w:r w:rsidRPr="00BA5621">
        <w:rPr>
          <w:rFonts w:ascii="Times New Roman" w:hAnsi="Times New Roman" w:cs="Times New Roman"/>
          <w:sz w:val="28"/>
          <w:szCs w:val="28"/>
        </w:rPr>
        <w:t>Расходы по найму жилого помещения при направлении работника муниципального учреждения в служебную командировку на территорию иностранного государства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«Об установлении предельных норм возмещения расходов по найму жилого помещения при служебных командировках на территории иностранных государств</w:t>
      </w:r>
      <w:proofErr w:type="gramEnd"/>
      <w:r w:rsidRPr="00BA5621">
        <w:rPr>
          <w:rFonts w:ascii="Times New Roman" w:hAnsi="Times New Roman" w:cs="Times New Roman"/>
          <w:sz w:val="28"/>
          <w:szCs w:val="28"/>
        </w:rPr>
        <w:t xml:space="preserve"> </w:t>
      </w:r>
      <w:proofErr w:type="gramStart"/>
      <w:r w:rsidRPr="00BA5621">
        <w:rPr>
          <w:rFonts w:ascii="Times New Roman" w:hAnsi="Times New Roman" w:cs="Times New Roman"/>
          <w:sz w:val="28"/>
          <w:szCs w:val="28"/>
        </w:rPr>
        <w:t>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w:t>
      </w:r>
      <w:proofErr w:type="gramEnd"/>
      <w:r w:rsidRPr="00BA5621">
        <w:rPr>
          <w:rFonts w:ascii="Times New Roman" w:hAnsi="Times New Roman" w:cs="Times New Roman"/>
          <w:sz w:val="28"/>
          <w:szCs w:val="28"/>
        </w:rPr>
        <w:t xml:space="preserve"> 26 декабря 2005 г. № 812» (с последующими изменениями).</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16. </w:t>
      </w:r>
      <w:proofErr w:type="gramStart"/>
      <w:r w:rsidRPr="00BA5621">
        <w:rPr>
          <w:rFonts w:ascii="Times New Roman" w:hAnsi="Times New Roman" w:cs="Times New Roman"/>
          <w:sz w:val="28"/>
          <w:szCs w:val="28"/>
        </w:rPr>
        <w:t>При направлении работника муниципального учреждения в служебную командировку на территорию иностранного государства суточные выплачиваются в иностранной валюте или в рублях в размерах, аналогичных размерам суточных, устанавливаемых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w:t>
      </w:r>
      <w:proofErr w:type="gramEnd"/>
      <w:r w:rsidRPr="00BA5621">
        <w:rPr>
          <w:rFonts w:ascii="Times New Roman" w:hAnsi="Times New Roman" w:cs="Times New Roman"/>
          <w:sz w:val="28"/>
          <w:szCs w:val="28"/>
        </w:rPr>
        <w:t xml:space="preserve">, </w:t>
      </w:r>
      <w:proofErr w:type="gramStart"/>
      <w:r w:rsidRPr="00BA5621">
        <w:rPr>
          <w:rFonts w:ascii="Times New Roman" w:hAnsi="Times New Roman" w:cs="Times New Roman"/>
          <w:sz w:val="28"/>
          <w:szCs w:val="28"/>
        </w:rPr>
        <w:t>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с учетом особенностей, предусмотренных</w:t>
      </w:r>
      <w:proofErr w:type="gramEnd"/>
      <w:r w:rsidRPr="00BA5621">
        <w:rPr>
          <w:rFonts w:ascii="Times New Roman" w:hAnsi="Times New Roman" w:cs="Times New Roman"/>
          <w:sz w:val="28"/>
          <w:szCs w:val="28"/>
        </w:rPr>
        <w:t xml:space="preserve"> пунктами 18, 19 </w:t>
      </w:r>
      <w:r w:rsidRPr="00BA5621">
        <w:rPr>
          <w:rFonts w:ascii="Times New Roman" w:hAnsi="Times New Roman" w:cs="Times New Roman"/>
          <w:sz w:val="28"/>
          <w:szCs w:val="28"/>
        </w:rPr>
        <w:lastRenderedPageBreak/>
        <w:t>Положения об особенностях направления работников в служебные командировки, утвержденного постановлением Правительства Российской Федерации от 13.10.2008 № 749 (с последующими изменениями)</w:t>
      </w:r>
      <w:proofErr w:type="gramStart"/>
      <w:r w:rsidRPr="00BA5621">
        <w:rPr>
          <w:rFonts w:ascii="Times New Roman" w:hAnsi="Times New Roman" w:cs="Times New Roman"/>
          <w:sz w:val="28"/>
          <w:szCs w:val="28"/>
        </w:rPr>
        <w:t>.»</w:t>
      </w:r>
      <w:proofErr w:type="gramEnd"/>
      <w:r w:rsidRPr="00BA5621">
        <w:rPr>
          <w:rFonts w:ascii="Times New Roman" w:hAnsi="Times New Roman" w:cs="Times New Roman"/>
          <w:sz w:val="28"/>
          <w:szCs w:val="28"/>
        </w:rPr>
        <w:t>;</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17. За время нахождения в пути работника муниципального учреждения, направляемого в командировку за пределы территории Российской Федерации, суточные выплачиваются, </w:t>
      </w:r>
      <w:proofErr w:type="gramStart"/>
      <w:r w:rsidRPr="00BA5621">
        <w:rPr>
          <w:color w:val="000000"/>
          <w:sz w:val="28"/>
          <w:szCs w:val="28"/>
        </w:rPr>
        <w:t>согласно</w:t>
      </w:r>
      <w:proofErr w:type="gramEnd"/>
      <w:r w:rsidRPr="00BA5621">
        <w:rPr>
          <w:color w:val="000000"/>
          <w:sz w:val="28"/>
          <w:szCs w:val="28"/>
        </w:rPr>
        <w:t xml:space="preserve"> настоящего Порядка. </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18. Работнику муниципального учреждения,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w:t>
      </w:r>
      <w:r w:rsidRPr="00BA5621">
        <w:rPr>
          <w:sz w:val="28"/>
          <w:szCs w:val="28"/>
        </w:rPr>
        <w:t>или в рублях</w:t>
      </w:r>
      <w:r w:rsidRPr="00BA5621">
        <w:rPr>
          <w:color w:val="000000"/>
          <w:sz w:val="28"/>
          <w:szCs w:val="28"/>
        </w:rPr>
        <w:t xml:space="preserve"> выплачиваются в размере 50 процентов нормы расходов на выплату суточных, определяемой настоящим Порядком, для командировок на территории иностранных государств.</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19. Работнику муниципального учреждения при направлении его в командировку на территорию иностранного государства дополнительно возмещаются:</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а) расходы на оформление заграничного паспорта, визы и других выездных документов;</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б) обязательные консульские и аэродромные сборы;</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в) сборы за право въезда или транзита автомобильного транспорта;</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г) расходы на оформление обязательной медицинской страховки;</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д) иные обязательные платежи и сборы.</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 xml:space="preserve">20. Иные расходы, связанные со служебной командировкой (при условии, что они произведены работником муниципального учреждения с разрешения или </w:t>
      </w:r>
      <w:proofErr w:type="gramStart"/>
      <w:r w:rsidRPr="00BA5621">
        <w:rPr>
          <w:color w:val="000000"/>
          <w:sz w:val="28"/>
          <w:szCs w:val="28"/>
        </w:rPr>
        <w:t>ведома</w:t>
      </w:r>
      <w:proofErr w:type="gramEnd"/>
      <w:r w:rsidRPr="00BA5621">
        <w:rPr>
          <w:color w:val="000000"/>
          <w:sz w:val="28"/>
          <w:szCs w:val="28"/>
        </w:rPr>
        <w:t xml:space="preserve"> представителя нанимателя (работодателя)) возмещаются по фактическим затратам, подтвержденным соответствующими документами о расходах.</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21. 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работником муниципального учреждения с разрешения представителя нанимателя (работодателя) или уполномоченного им лица), возмещаются муниципальным учреждением за счет средств, предусмотренных в бюджете </w:t>
      </w:r>
      <w:proofErr w:type="spellStart"/>
      <w:r w:rsidRPr="00BA5621">
        <w:rPr>
          <w:rFonts w:ascii="Times New Roman" w:hAnsi="Times New Roman" w:cs="Times New Roman"/>
          <w:bCs/>
          <w:color w:val="000000"/>
          <w:sz w:val="28"/>
          <w:szCs w:val="28"/>
        </w:rPr>
        <w:t>Камешкирского</w:t>
      </w:r>
      <w:proofErr w:type="spellEnd"/>
      <w:r w:rsidRPr="00BA5621">
        <w:rPr>
          <w:rFonts w:ascii="Times New Roman" w:hAnsi="Times New Roman" w:cs="Times New Roman"/>
          <w:bCs/>
          <w:color w:val="000000"/>
          <w:sz w:val="28"/>
          <w:szCs w:val="28"/>
        </w:rPr>
        <w:t xml:space="preserve"> района Пензенской области</w:t>
      </w:r>
      <w:r w:rsidRPr="00BA5621">
        <w:rPr>
          <w:rFonts w:ascii="Times New Roman" w:hAnsi="Times New Roman" w:cs="Times New Roman"/>
          <w:sz w:val="28"/>
          <w:szCs w:val="28"/>
        </w:rPr>
        <w:t>.</w:t>
      </w:r>
    </w:p>
    <w:p w:rsidR="00BA5621" w:rsidRPr="00BA5621" w:rsidRDefault="00BA5621" w:rsidP="00BA5621">
      <w:pPr>
        <w:autoSpaceDE w:val="0"/>
        <w:autoSpaceDN w:val="0"/>
        <w:adjustRightInd w:val="0"/>
        <w:spacing w:after="0" w:line="240" w:lineRule="auto"/>
        <w:ind w:firstLine="539"/>
        <w:jc w:val="both"/>
        <w:outlineLvl w:val="1"/>
        <w:rPr>
          <w:rFonts w:ascii="Times New Roman" w:hAnsi="Times New Roman" w:cs="Times New Roman"/>
          <w:sz w:val="28"/>
          <w:szCs w:val="28"/>
        </w:rPr>
      </w:pPr>
      <w:r w:rsidRPr="00BA5621">
        <w:rPr>
          <w:rFonts w:ascii="Times New Roman" w:hAnsi="Times New Roman" w:cs="Times New Roman"/>
          <w:sz w:val="28"/>
          <w:szCs w:val="28"/>
        </w:rPr>
        <w:t xml:space="preserve">22. Руководитель муниципального учреждения вправе выплачивать </w:t>
      </w:r>
      <w:proofErr w:type="gramStart"/>
      <w:r w:rsidRPr="00BA5621">
        <w:rPr>
          <w:rFonts w:ascii="Times New Roman" w:hAnsi="Times New Roman" w:cs="Times New Roman"/>
          <w:sz w:val="28"/>
          <w:szCs w:val="28"/>
        </w:rPr>
        <w:t>в необходимых случаях отдельным работникам муниципального учреждения в период их пребывания в краткосрочных служебных командировках на территориях иностранных государств безотчетные суммы на расходы</w:t>
      </w:r>
      <w:proofErr w:type="gramEnd"/>
      <w:r w:rsidRPr="00BA5621">
        <w:rPr>
          <w:rFonts w:ascii="Times New Roman" w:hAnsi="Times New Roman" w:cs="Times New Roman"/>
          <w:sz w:val="28"/>
          <w:szCs w:val="28"/>
        </w:rPr>
        <w:t xml:space="preserve"> протокольного характера, а также производить иные выплаты в пределах средств, предусмотренных в бюджете </w:t>
      </w:r>
      <w:proofErr w:type="spellStart"/>
      <w:r w:rsidRPr="00BA5621">
        <w:rPr>
          <w:rFonts w:ascii="Times New Roman" w:hAnsi="Times New Roman" w:cs="Times New Roman"/>
          <w:bCs/>
          <w:color w:val="000000"/>
          <w:sz w:val="28"/>
          <w:szCs w:val="28"/>
        </w:rPr>
        <w:t>Камешкирского</w:t>
      </w:r>
      <w:proofErr w:type="spellEnd"/>
      <w:r w:rsidRPr="00BA5621">
        <w:rPr>
          <w:rFonts w:ascii="Times New Roman" w:hAnsi="Times New Roman" w:cs="Times New Roman"/>
          <w:bCs/>
          <w:color w:val="000000"/>
          <w:sz w:val="28"/>
          <w:szCs w:val="28"/>
        </w:rPr>
        <w:t xml:space="preserve"> района Пензенской области</w:t>
      </w:r>
      <w:r w:rsidRPr="00BA5621">
        <w:rPr>
          <w:rFonts w:ascii="Times New Roman" w:hAnsi="Times New Roman" w:cs="Times New Roman"/>
          <w:sz w:val="28"/>
          <w:szCs w:val="28"/>
        </w:rPr>
        <w:t>.</w:t>
      </w:r>
    </w:p>
    <w:p w:rsidR="00BA5621" w:rsidRPr="00BA5621" w:rsidRDefault="00BA5621" w:rsidP="00BA5621">
      <w:pPr>
        <w:pStyle w:val="a3"/>
        <w:spacing w:before="0" w:beforeAutospacing="0" w:after="0" w:afterAutospacing="0"/>
        <w:ind w:firstLine="567"/>
        <w:jc w:val="both"/>
        <w:rPr>
          <w:color w:val="000000"/>
          <w:sz w:val="28"/>
          <w:szCs w:val="28"/>
        </w:rPr>
      </w:pPr>
      <w:r w:rsidRPr="00BA5621">
        <w:rPr>
          <w:color w:val="000000"/>
          <w:sz w:val="28"/>
          <w:szCs w:val="28"/>
        </w:rPr>
        <w:t>23. Вопросы порядка и размера возмещения расходов, связанных со служебными командировками работников муниципальных учреждений, не урегулированные настоящим Порядком, разрешаются в соответствии с нормами трудового законодательства Российской Федерации.</w:t>
      </w:r>
    </w:p>
    <w:p w:rsidR="00BA5621" w:rsidRDefault="00BA5621" w:rsidP="00BA5621">
      <w:pPr>
        <w:pStyle w:val="10"/>
        <w:spacing w:before="0" w:beforeAutospacing="0" w:after="0" w:afterAutospacing="0"/>
        <w:ind w:firstLine="567"/>
        <w:jc w:val="both"/>
        <w:rPr>
          <w:color w:val="000000"/>
        </w:rPr>
      </w:pPr>
      <w:r>
        <w:rPr>
          <w:color w:val="000000"/>
        </w:rPr>
        <w:t> </w:t>
      </w:r>
    </w:p>
    <w:sectPr w:rsidR="00BA5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C2D"/>
    <w:multiLevelType w:val="hybridMultilevel"/>
    <w:tmpl w:val="91C47EE4"/>
    <w:lvl w:ilvl="0" w:tplc="FE26A8A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4E530E"/>
    <w:multiLevelType w:val="hybridMultilevel"/>
    <w:tmpl w:val="A0A8C8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0B"/>
    <w:rsid w:val="00726B9A"/>
    <w:rsid w:val="00BA5621"/>
    <w:rsid w:val="00E9360B"/>
    <w:rsid w:val="00F0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36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36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360B"/>
    <w:rPr>
      <w:color w:val="0000FF"/>
      <w:u w:val="single"/>
    </w:rPr>
  </w:style>
  <w:style w:type="character" w:customStyle="1" w:styleId="31">
    <w:name w:val="31"/>
    <w:basedOn w:val="a0"/>
    <w:rsid w:val="00E9360B"/>
  </w:style>
  <w:style w:type="paragraph" w:customStyle="1" w:styleId="bodytext">
    <w:name w:val="bodytext"/>
    <w:basedOn w:val="a"/>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360B"/>
    <w:pPr>
      <w:ind w:left="720"/>
      <w:contextualSpacing/>
    </w:pPr>
  </w:style>
  <w:style w:type="character" w:customStyle="1" w:styleId="1">
    <w:name w:val="Гиперссылка1"/>
    <w:basedOn w:val="a0"/>
    <w:rsid w:val="00BA5621"/>
  </w:style>
  <w:style w:type="paragraph" w:customStyle="1" w:styleId="10">
    <w:name w:val="Нижний колонтитул1"/>
    <w:basedOn w:val="a"/>
    <w:rsid w:val="00BA5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A5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36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360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360B"/>
    <w:rPr>
      <w:color w:val="0000FF"/>
      <w:u w:val="single"/>
    </w:rPr>
  </w:style>
  <w:style w:type="character" w:customStyle="1" w:styleId="31">
    <w:name w:val="31"/>
    <w:basedOn w:val="a0"/>
    <w:rsid w:val="00E9360B"/>
  </w:style>
  <w:style w:type="paragraph" w:customStyle="1" w:styleId="bodytext">
    <w:name w:val="bodytext"/>
    <w:basedOn w:val="a"/>
    <w:rsid w:val="00E936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9360B"/>
    <w:pPr>
      <w:ind w:left="720"/>
      <w:contextualSpacing/>
    </w:pPr>
  </w:style>
  <w:style w:type="character" w:customStyle="1" w:styleId="1">
    <w:name w:val="Гиперссылка1"/>
    <w:basedOn w:val="a0"/>
    <w:rsid w:val="00BA5621"/>
  </w:style>
  <w:style w:type="paragraph" w:customStyle="1" w:styleId="10">
    <w:name w:val="Нижний колонтитул1"/>
    <w:basedOn w:val="a"/>
    <w:rsid w:val="00BA5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A5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84078">
      <w:bodyDiv w:val="1"/>
      <w:marLeft w:val="0"/>
      <w:marRight w:val="0"/>
      <w:marTop w:val="0"/>
      <w:marBottom w:val="0"/>
      <w:divBdr>
        <w:top w:val="none" w:sz="0" w:space="0" w:color="auto"/>
        <w:left w:val="none" w:sz="0" w:space="0" w:color="auto"/>
        <w:bottom w:val="none" w:sz="0" w:space="0" w:color="auto"/>
        <w:right w:val="none" w:sz="0" w:space="0" w:color="auto"/>
      </w:divBdr>
    </w:div>
    <w:div w:id="1041978411">
      <w:bodyDiv w:val="1"/>
      <w:marLeft w:val="0"/>
      <w:marRight w:val="0"/>
      <w:marTop w:val="0"/>
      <w:marBottom w:val="0"/>
      <w:divBdr>
        <w:top w:val="none" w:sz="0" w:space="0" w:color="auto"/>
        <w:left w:val="none" w:sz="0" w:space="0" w:color="auto"/>
        <w:bottom w:val="none" w:sz="0" w:space="0" w:color="auto"/>
        <w:right w:val="none" w:sz="0" w:space="0" w:color="auto"/>
      </w:divBdr>
    </w:div>
    <w:div w:id="11714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46FF4-88C8-4EB5-9E65-9C911736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2022-05-26T06:04:00Z</dcterms:created>
  <dcterms:modified xsi:type="dcterms:W3CDTF">2022-06-07T12:37:00Z</dcterms:modified>
</cp:coreProperties>
</file>