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931" w:rsidRPr="00D23457" w:rsidRDefault="00F04931" w:rsidP="00D2345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23457">
        <w:rPr>
          <w:rFonts w:ascii="Times New Roman" w:hAnsi="Times New Roman" w:cs="Times New Roman"/>
          <w:b/>
          <w:sz w:val="32"/>
          <w:szCs w:val="32"/>
          <w:u w:val="single"/>
        </w:rPr>
        <w:t xml:space="preserve">Предложение по организации туров выходного дня на </w:t>
      </w:r>
      <w:bookmarkStart w:id="0" w:name="_GoBack"/>
      <w:bookmarkEnd w:id="0"/>
      <w:r w:rsidRPr="00D23457">
        <w:rPr>
          <w:rFonts w:ascii="Times New Roman" w:hAnsi="Times New Roman" w:cs="Times New Roman"/>
          <w:b/>
          <w:sz w:val="32"/>
          <w:szCs w:val="32"/>
          <w:u w:val="single"/>
        </w:rPr>
        <w:t xml:space="preserve">территории </w:t>
      </w:r>
      <w:proofErr w:type="spellStart"/>
      <w:r w:rsidRPr="00D23457">
        <w:rPr>
          <w:rFonts w:ascii="Times New Roman" w:hAnsi="Times New Roman" w:cs="Times New Roman"/>
          <w:b/>
          <w:sz w:val="32"/>
          <w:szCs w:val="32"/>
          <w:u w:val="single"/>
        </w:rPr>
        <w:t>Камекширского</w:t>
      </w:r>
      <w:proofErr w:type="spellEnd"/>
      <w:r w:rsidRPr="00D23457">
        <w:rPr>
          <w:rFonts w:ascii="Times New Roman" w:hAnsi="Times New Roman" w:cs="Times New Roman"/>
          <w:b/>
          <w:sz w:val="32"/>
          <w:szCs w:val="32"/>
          <w:u w:val="single"/>
        </w:rPr>
        <w:t xml:space="preserve"> района</w:t>
      </w:r>
    </w:p>
    <w:p w:rsidR="00F04931" w:rsidRPr="00D23457" w:rsidRDefault="00F04931" w:rsidP="00D2345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23457">
        <w:rPr>
          <w:rFonts w:ascii="Times New Roman" w:hAnsi="Times New Roman" w:cs="Times New Roman"/>
          <w:b/>
          <w:sz w:val="32"/>
          <w:szCs w:val="32"/>
          <w:u w:val="single"/>
        </w:rPr>
        <w:t>Экскурсионный маршрут</w:t>
      </w:r>
    </w:p>
    <w:p w:rsidR="00095E51" w:rsidRDefault="00095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Однодневные маршруты рассчитаны преимущественно на частные автомобильные поездки и автобусные экскурсии.</w:t>
      </w:r>
    </w:p>
    <w:p w:rsidR="00095E51" w:rsidRDefault="00095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База отдыха «Лесные ключи» находится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Камешкирском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в 6300 метров по направлению на северо-запад от центра села Большой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границе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Площадь водоема «Лесные ключи» 32га, прилегающего земельного участка в размере 20 га.</w:t>
      </w:r>
    </w:p>
    <w:p w:rsidR="00095E51" w:rsidRDefault="00095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База расположена в лесном массиве, экологически чистой местности, что и привлекает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районов, а также жителей города Пензы, Кузнецка, Москвы, Екатеринбурга и других городов России.</w:t>
      </w:r>
    </w:p>
    <w:p w:rsidR="00095E51" w:rsidRDefault="00095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пути следования можно посетить экспозицию «Русская изба»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с.Большой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Умыс</w:t>
      </w:r>
      <w:proofErr w:type="spellEnd"/>
      <w:r>
        <w:rPr>
          <w:rFonts w:ascii="Times New Roman" w:hAnsi="Times New Roman" w:cs="Times New Roman"/>
          <w:sz w:val="28"/>
          <w:szCs w:val="28"/>
        </w:rPr>
        <w:t>), которая позволит прочувствовать «запах» старины и крестьянский быт населения.</w:t>
      </w:r>
    </w:p>
    <w:p w:rsidR="00095E51" w:rsidRDefault="00095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Памятником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Камешкирского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является усадьба Салова А.Н., которая расположена вблизи села Большой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Умыс</w:t>
      </w:r>
      <w:proofErr w:type="spellEnd"/>
      <w:r>
        <w:rPr>
          <w:rFonts w:ascii="Times New Roman" w:hAnsi="Times New Roman" w:cs="Times New Roman"/>
          <w:sz w:val="28"/>
          <w:szCs w:val="28"/>
        </w:rPr>
        <w:t>. В поместье был парк, который сохранен по всему периметру до сих пор – дорожки, аллеи; статуэтки.</w:t>
      </w:r>
    </w:p>
    <w:p w:rsidR="001E2FC4" w:rsidRDefault="00095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памятникам</w:t>
      </w:r>
      <w:r w:rsidR="001E2FC4">
        <w:rPr>
          <w:rFonts w:ascii="Times New Roman" w:hAnsi="Times New Roman" w:cs="Times New Roman"/>
          <w:sz w:val="28"/>
          <w:szCs w:val="28"/>
        </w:rPr>
        <w:t xml:space="preserve"> природы принадлежат источники холодной ключевой воды в с. </w:t>
      </w:r>
      <w:proofErr w:type="spellStart"/>
      <w:r w:rsidR="001E2FC4">
        <w:rPr>
          <w:rFonts w:ascii="Times New Roman" w:hAnsi="Times New Roman" w:cs="Times New Roman"/>
          <w:sz w:val="28"/>
          <w:szCs w:val="28"/>
        </w:rPr>
        <w:t>Р.Камешкир</w:t>
      </w:r>
      <w:proofErr w:type="spellEnd"/>
      <w:r w:rsidR="001E2FC4">
        <w:rPr>
          <w:rFonts w:ascii="Times New Roman" w:hAnsi="Times New Roman" w:cs="Times New Roman"/>
          <w:sz w:val="28"/>
          <w:szCs w:val="28"/>
        </w:rPr>
        <w:t xml:space="preserve"> «Белый ключ» (в которой обнаружено большое количество серебра). Данный источник отнесен к святым источникам земли Пензенской. Расположен на северной окраине с. Р. Камешкир, в 150 метрах от улицы Кирова.</w:t>
      </w:r>
    </w:p>
    <w:p w:rsidR="001E2FC4" w:rsidRDefault="00EB5E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реги</w:t>
      </w:r>
      <w:r w:rsidR="001E2FC4">
        <w:rPr>
          <w:rFonts w:ascii="Times New Roman" w:hAnsi="Times New Roman" w:cs="Times New Roman"/>
          <w:sz w:val="28"/>
          <w:szCs w:val="28"/>
        </w:rPr>
        <w:t xml:space="preserve">ональной дороге с. </w:t>
      </w:r>
      <w:proofErr w:type="spellStart"/>
      <w:r w:rsidR="001E2FC4">
        <w:rPr>
          <w:rFonts w:ascii="Times New Roman" w:hAnsi="Times New Roman" w:cs="Times New Roman"/>
          <w:sz w:val="28"/>
          <w:szCs w:val="28"/>
        </w:rPr>
        <w:t>Н.Елюзань</w:t>
      </w:r>
      <w:proofErr w:type="spellEnd"/>
      <w:r w:rsidR="001E2FC4">
        <w:rPr>
          <w:rFonts w:ascii="Times New Roman" w:hAnsi="Times New Roman" w:cs="Times New Roman"/>
          <w:sz w:val="28"/>
          <w:szCs w:val="28"/>
        </w:rPr>
        <w:t xml:space="preserve"> –Петровск расположено кафе «</w:t>
      </w:r>
      <w:proofErr w:type="spellStart"/>
      <w:r w:rsidR="001E2FC4">
        <w:rPr>
          <w:rFonts w:ascii="Times New Roman" w:hAnsi="Times New Roman" w:cs="Times New Roman"/>
          <w:sz w:val="28"/>
          <w:szCs w:val="28"/>
        </w:rPr>
        <w:t>Камешкирские</w:t>
      </w:r>
      <w:proofErr w:type="spellEnd"/>
      <w:r w:rsidR="001E2FC4">
        <w:rPr>
          <w:rFonts w:ascii="Times New Roman" w:hAnsi="Times New Roman" w:cs="Times New Roman"/>
          <w:sz w:val="28"/>
          <w:szCs w:val="28"/>
        </w:rPr>
        <w:t xml:space="preserve"> узоры», данный объект отнесен к придорожному сервису.</w:t>
      </w:r>
    </w:p>
    <w:p w:rsidR="00095E51" w:rsidRDefault="001E2F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района имеются старинные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архитектурные памятники: Троице-Сергиевская церковь (1869)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Р.Камешкир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отреставрирована и действует до настоящего времени.</w:t>
      </w:r>
    </w:p>
    <w:p w:rsidR="001E2FC4" w:rsidRDefault="001E2F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Архитектурный памятник 19 века Храм Покрова Пресвятого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Пестровка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сторительство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этой церкви связано с именем Языкова Н.М. (18-19вв)</w:t>
      </w:r>
      <w:r w:rsidR="00EB5E2A">
        <w:rPr>
          <w:rFonts w:ascii="Times New Roman" w:hAnsi="Times New Roman" w:cs="Times New Roman"/>
          <w:sz w:val="28"/>
          <w:szCs w:val="28"/>
        </w:rPr>
        <w:t>.</w:t>
      </w:r>
    </w:p>
    <w:p w:rsidR="00EB5E2A" w:rsidRDefault="00EB5E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Пестровка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организована картинная галерея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который является членом Союза художников России.</w:t>
      </w:r>
    </w:p>
    <w:p w:rsidR="00EB5E2A" w:rsidRDefault="00EB5E2A">
      <w:pPr>
        <w:rPr>
          <w:rFonts w:ascii="Times New Roman" w:hAnsi="Times New Roman" w:cs="Times New Roman"/>
          <w:sz w:val="28"/>
          <w:szCs w:val="28"/>
        </w:rPr>
      </w:pPr>
    </w:p>
    <w:p w:rsidR="00EB5E2A" w:rsidRPr="00EB5E2A" w:rsidRDefault="00EB5E2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493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Примечание:</w:t>
      </w:r>
      <w:r w:rsidR="00F04931" w:rsidRPr="00F0493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отдыха  - туристическая база «Лесные ключи» (кафе, домики); общественное питание - кафе: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Манушак</w:t>
      </w:r>
      <w:proofErr w:type="spellEnd"/>
      <w:r>
        <w:rPr>
          <w:rFonts w:ascii="Times New Roman" w:hAnsi="Times New Roman" w:cs="Times New Roman"/>
          <w:sz w:val="28"/>
          <w:szCs w:val="28"/>
        </w:rPr>
        <w:t>», Трактир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Камешкирские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узоры», «Визит», «Мираж».</w:t>
      </w:r>
    </w:p>
    <w:sectPr w:rsidR="00EB5E2A" w:rsidRPr="00EB5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AFD"/>
    <w:rsid w:val="00095E51"/>
    <w:rsid w:val="001E2FC4"/>
    <w:rsid w:val="00BF5AFD"/>
    <w:rsid w:val="00D23457"/>
    <w:rsid w:val="00DD60C2"/>
    <w:rsid w:val="00EB5E2A"/>
    <w:rsid w:val="00F04931"/>
    <w:rsid w:val="00FA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22056-BB45-4EE9-A147-9846337CA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Старый клубный ноутбук</dc:creator>
  <cp:keywords/>
  <dc:description/>
  <cp:lastModifiedBy>Старый клубный ноутбук</cp:lastModifiedBy>
  <cp:revision>4</cp:revision>
  <dcterms:created xsi:type="dcterms:W3CDTF">2020-06-03T10:02:00Z</dcterms:created>
  <dcterms:modified xsi:type="dcterms:W3CDTF">2020-06-04T08:45:00Z</dcterms:modified>
</cp:coreProperties>
</file>