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22" w:rsidRDefault="008F3522" w:rsidP="008F3522">
      <w:pPr>
        <w:spacing w:line="192" w:lineRule="auto"/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522" w:rsidRDefault="008F3522" w:rsidP="008F3522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Y="109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8F3522" w:rsidTr="008F3522">
        <w:tc>
          <w:tcPr>
            <w:tcW w:w="9606" w:type="dxa"/>
            <w:hideMark/>
          </w:tcPr>
          <w:p w:rsidR="008F3522" w:rsidRDefault="008F3522">
            <w:pPr>
              <w:pStyle w:val="3"/>
            </w:pPr>
            <w:r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8F3522" w:rsidTr="008F3522">
        <w:trPr>
          <w:trHeight w:val="399"/>
        </w:trPr>
        <w:tc>
          <w:tcPr>
            <w:tcW w:w="9606" w:type="dxa"/>
            <w:vAlign w:val="center"/>
            <w:hideMark/>
          </w:tcPr>
          <w:p w:rsidR="008F3522" w:rsidRDefault="008F3522">
            <w:pPr>
              <w:pStyle w:val="3"/>
            </w:pPr>
            <w:r>
              <w:rPr>
                <w:sz w:val="28"/>
                <w:szCs w:val="28"/>
              </w:rPr>
              <w:t xml:space="preserve">РУССКО-КАМЕШКИРСКОГО СЕЛЬСОВЕТА </w:t>
            </w:r>
          </w:p>
        </w:tc>
      </w:tr>
      <w:tr w:rsidR="008F3522" w:rsidTr="008F3522">
        <w:trPr>
          <w:trHeight w:val="353"/>
        </w:trPr>
        <w:tc>
          <w:tcPr>
            <w:tcW w:w="9606" w:type="dxa"/>
            <w:vAlign w:val="center"/>
            <w:hideMark/>
          </w:tcPr>
          <w:p w:rsidR="008F3522" w:rsidRDefault="008F3522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КАМЕШКИРСКОГО РАЙОНА </w:t>
            </w:r>
          </w:p>
          <w:p w:rsidR="008F3522" w:rsidRDefault="008F3522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</w:tbl>
    <w:p w:rsidR="008F3522" w:rsidRDefault="008F3522" w:rsidP="008F352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8F3522" w:rsidTr="008F3522">
        <w:tc>
          <w:tcPr>
            <w:tcW w:w="284" w:type="dxa"/>
            <w:vAlign w:val="bottom"/>
            <w:hideMark/>
          </w:tcPr>
          <w:p w:rsidR="008F3522" w:rsidRDefault="008F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F3522" w:rsidRDefault="008F3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06.02.2023 г.</w:t>
            </w:r>
          </w:p>
        </w:tc>
        <w:tc>
          <w:tcPr>
            <w:tcW w:w="397" w:type="dxa"/>
            <w:vAlign w:val="bottom"/>
            <w:hideMark/>
          </w:tcPr>
          <w:p w:rsidR="008F3522" w:rsidRDefault="008F3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F3522" w:rsidRDefault="008F3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F3522" w:rsidTr="008F3522">
        <w:tc>
          <w:tcPr>
            <w:tcW w:w="4650" w:type="dxa"/>
            <w:gridSpan w:val="4"/>
            <w:hideMark/>
          </w:tcPr>
          <w:p w:rsidR="008F3522" w:rsidRDefault="008F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с.Р.Камешкир</w:t>
            </w:r>
          </w:p>
        </w:tc>
      </w:tr>
    </w:tbl>
    <w:p w:rsidR="008F3522" w:rsidRDefault="008F3522" w:rsidP="008F3522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</w:p>
    <w:p w:rsidR="008F3522" w:rsidRDefault="008F3522" w:rsidP="001D48E0">
      <w:pPr>
        <w:pStyle w:val="a4"/>
        <w:spacing w:before="24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8F3522" w:rsidRDefault="008F3522" w:rsidP="001D48E0">
      <w:pPr>
        <w:pStyle w:val="a4"/>
        <w:spacing w:before="24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1D48E0" w:rsidRPr="001D48E0" w:rsidRDefault="001D48E0" w:rsidP="001D48E0">
      <w:pPr>
        <w:pStyle w:val="a4"/>
        <w:spacing w:before="240" w:beforeAutospacing="0" w:after="0" w:afterAutospacing="0"/>
        <w:jc w:val="center"/>
        <w:rPr>
          <w:b/>
        </w:rPr>
      </w:pPr>
      <w:r>
        <w:rPr>
          <w:b/>
          <w:bCs/>
          <w:color w:val="000000"/>
          <w:sz w:val="22"/>
          <w:szCs w:val="22"/>
        </w:rPr>
        <w:t xml:space="preserve">О признании утратившим силу постановления администрации </w:t>
      </w:r>
      <w:proofErr w:type="spellStart"/>
      <w:r w:rsidR="009A1A22">
        <w:rPr>
          <w:b/>
          <w:bCs/>
          <w:color w:val="000000"/>
          <w:sz w:val="22"/>
          <w:szCs w:val="22"/>
        </w:rPr>
        <w:t>Русско-Камешкирского</w:t>
      </w:r>
      <w:proofErr w:type="spellEnd"/>
      <w:r>
        <w:rPr>
          <w:b/>
          <w:bCs/>
          <w:color w:val="000000"/>
          <w:sz w:val="22"/>
          <w:szCs w:val="22"/>
        </w:rPr>
        <w:t xml:space="preserve"> сельсовета </w:t>
      </w:r>
      <w:proofErr w:type="spellStart"/>
      <w:r>
        <w:rPr>
          <w:b/>
          <w:bCs/>
          <w:color w:val="000000"/>
          <w:sz w:val="22"/>
          <w:szCs w:val="22"/>
        </w:rPr>
        <w:t>Камешкирского</w:t>
      </w:r>
      <w:proofErr w:type="spellEnd"/>
      <w:r>
        <w:rPr>
          <w:b/>
          <w:bCs/>
          <w:color w:val="000000"/>
          <w:sz w:val="22"/>
          <w:szCs w:val="22"/>
        </w:rPr>
        <w:t xml:space="preserve"> района Пензенской области от 25.03.2019 №39</w:t>
      </w:r>
      <w:r w:rsidRPr="001D48E0">
        <w:rPr>
          <w:bCs/>
          <w:color w:val="000000"/>
        </w:rPr>
        <w:t xml:space="preserve"> </w:t>
      </w:r>
      <w:r>
        <w:rPr>
          <w:bCs/>
          <w:color w:val="000000"/>
        </w:rPr>
        <w:t>«</w:t>
      </w:r>
      <w:r w:rsidRPr="001D48E0">
        <w:rPr>
          <w:b/>
          <w:bCs/>
          <w:color w:val="000000"/>
        </w:rPr>
        <w:t>Об утверждении административного регламента предоставления муниципальной услуги «Назначение пенсии за выслугу лет муниципальным служащим»</w:t>
      </w:r>
    </w:p>
    <w:p w:rsidR="001D48E0" w:rsidRDefault="001D48E0" w:rsidP="001D48E0">
      <w:pPr>
        <w:pStyle w:val="a4"/>
        <w:spacing w:before="240" w:beforeAutospacing="0" w:after="0" w:afterAutospacing="0"/>
      </w:pPr>
      <w:r>
        <w:t xml:space="preserve">     В соответствии с Федеральным законом </w:t>
      </w:r>
      <w:hyperlink r:id="rId5" w:history="1">
        <w:r>
          <w:rPr>
            <w:rStyle w:val="a3"/>
            <w:color w:val="auto"/>
          </w:rPr>
          <w:t>от 06.10.2003 № 131-ФЗ</w:t>
        </w:r>
      </w:hyperlink>
      <w:r>
        <w:t xml:space="preserve"> «Об общих принципах организации местного самоуправления в Российской Федерации», руководствуясь </w:t>
      </w:r>
      <w:hyperlink r:id="rId6" w:tgtFrame="_blank" w:history="1">
        <w:r>
          <w:rPr>
            <w:rStyle w:val="a3"/>
            <w:color w:val="auto"/>
          </w:rPr>
          <w:t xml:space="preserve">Уставом </w:t>
        </w:r>
        <w:proofErr w:type="spellStart"/>
        <w:r w:rsidR="009A1A22">
          <w:rPr>
            <w:rStyle w:val="a3"/>
            <w:color w:val="000000"/>
            <w:sz w:val="22"/>
            <w:szCs w:val="22"/>
          </w:rPr>
          <w:t>Русско-Камешкирского</w:t>
        </w:r>
        <w:proofErr w:type="spellEnd"/>
        <w:r>
          <w:rPr>
            <w:rStyle w:val="a3"/>
            <w:color w:val="000000"/>
            <w:sz w:val="22"/>
            <w:szCs w:val="22"/>
          </w:rPr>
          <w:t xml:space="preserve"> сельсовета </w:t>
        </w:r>
        <w:proofErr w:type="spellStart"/>
        <w:r>
          <w:rPr>
            <w:rStyle w:val="a3"/>
            <w:color w:val="000000"/>
            <w:sz w:val="22"/>
            <w:szCs w:val="22"/>
          </w:rPr>
          <w:t>Камешкирского</w:t>
        </w:r>
        <w:proofErr w:type="spellEnd"/>
        <w:r>
          <w:rPr>
            <w:rStyle w:val="a3"/>
            <w:color w:val="000000"/>
            <w:sz w:val="22"/>
            <w:szCs w:val="22"/>
          </w:rPr>
          <w:t xml:space="preserve"> района Пензенской области</w:t>
        </w:r>
      </w:hyperlink>
      <w:r>
        <w:t xml:space="preserve">, администрация </w:t>
      </w:r>
      <w:hyperlink r:id="rId7" w:tgtFrame="_blank" w:history="1">
        <w:r>
          <w:rPr>
            <w:rStyle w:val="a3"/>
            <w:color w:val="auto"/>
          </w:rPr>
          <w:t xml:space="preserve"> </w:t>
        </w:r>
        <w:proofErr w:type="spellStart"/>
        <w:r w:rsidR="009A1A22">
          <w:rPr>
            <w:rStyle w:val="a3"/>
            <w:color w:val="000000"/>
          </w:rPr>
          <w:t>Русско-Камешкирского</w:t>
        </w:r>
        <w:proofErr w:type="spellEnd"/>
        <w:r>
          <w:rPr>
            <w:rStyle w:val="a3"/>
            <w:color w:val="000000"/>
          </w:rPr>
          <w:t xml:space="preserve"> сельсовета </w:t>
        </w:r>
        <w:proofErr w:type="spellStart"/>
        <w:r>
          <w:rPr>
            <w:rStyle w:val="a3"/>
            <w:color w:val="000000"/>
          </w:rPr>
          <w:t>Камешкирского</w:t>
        </w:r>
        <w:proofErr w:type="spellEnd"/>
        <w:r>
          <w:rPr>
            <w:rStyle w:val="a3"/>
            <w:color w:val="000000"/>
          </w:rPr>
          <w:t xml:space="preserve"> района Пензенской области</w:t>
        </w:r>
      </w:hyperlink>
      <w:r>
        <w:t xml:space="preserve"> </w:t>
      </w:r>
    </w:p>
    <w:p w:rsidR="001D48E0" w:rsidRDefault="001D48E0" w:rsidP="001D48E0">
      <w:pPr>
        <w:pStyle w:val="a4"/>
        <w:spacing w:before="240" w:beforeAutospacing="0" w:after="0" w:afterAutospacing="0"/>
        <w:jc w:val="center"/>
        <w:rPr>
          <w:b/>
        </w:rPr>
      </w:pPr>
      <w:r>
        <w:rPr>
          <w:b/>
        </w:rPr>
        <w:t>постановляет:</w:t>
      </w:r>
    </w:p>
    <w:p w:rsidR="001D48E0" w:rsidRPr="001D48E0" w:rsidRDefault="001D48E0" w:rsidP="001D48E0">
      <w:pPr>
        <w:pStyle w:val="a4"/>
        <w:spacing w:before="0" w:beforeAutospacing="0" w:after="0" w:afterAutospacing="0"/>
      </w:pPr>
      <w:r w:rsidRPr="001D48E0">
        <w:t xml:space="preserve">        1.</w:t>
      </w:r>
      <w:r w:rsidRPr="001D48E0">
        <w:rPr>
          <w:sz w:val="22"/>
          <w:szCs w:val="22"/>
        </w:rPr>
        <w:t xml:space="preserve">Признать утратившим силу </w:t>
      </w:r>
      <w:r w:rsidRPr="001D48E0">
        <w:rPr>
          <w:bCs/>
          <w:color w:val="000000"/>
          <w:sz w:val="22"/>
          <w:szCs w:val="22"/>
        </w:rPr>
        <w:t xml:space="preserve">постановление администрации </w:t>
      </w:r>
      <w:proofErr w:type="spellStart"/>
      <w:r w:rsidR="009A1A22">
        <w:rPr>
          <w:bCs/>
          <w:color w:val="000000"/>
          <w:sz w:val="22"/>
          <w:szCs w:val="22"/>
        </w:rPr>
        <w:t>Русско-Камешкирского</w:t>
      </w:r>
      <w:proofErr w:type="spellEnd"/>
      <w:r w:rsidRPr="001D48E0">
        <w:rPr>
          <w:bCs/>
          <w:color w:val="000000"/>
          <w:sz w:val="22"/>
          <w:szCs w:val="22"/>
        </w:rPr>
        <w:t xml:space="preserve"> сельсовета </w:t>
      </w:r>
      <w:proofErr w:type="spellStart"/>
      <w:r w:rsidRPr="001D48E0">
        <w:rPr>
          <w:bCs/>
          <w:color w:val="000000"/>
          <w:sz w:val="22"/>
          <w:szCs w:val="22"/>
        </w:rPr>
        <w:t>Камешкирского</w:t>
      </w:r>
      <w:proofErr w:type="spellEnd"/>
      <w:r w:rsidRPr="001D48E0">
        <w:rPr>
          <w:bCs/>
          <w:color w:val="000000"/>
          <w:sz w:val="22"/>
          <w:szCs w:val="22"/>
        </w:rPr>
        <w:t xml:space="preserve"> района Пензенской области от 25.03.2019 №39</w:t>
      </w:r>
      <w:r w:rsidRPr="001D48E0">
        <w:rPr>
          <w:bCs/>
          <w:color w:val="000000"/>
        </w:rPr>
        <w:t xml:space="preserve"> «Об утверждении административного регламента предоставления муниципальной услуги «Назначение пенсии за выслугу лет муниципальным служащим»</w:t>
      </w:r>
      <w:r>
        <w:rPr>
          <w:bCs/>
          <w:color w:val="000000"/>
        </w:rPr>
        <w:t>.</w:t>
      </w:r>
    </w:p>
    <w:p w:rsidR="001D48E0" w:rsidRDefault="001D48E0" w:rsidP="001D48E0">
      <w:pPr>
        <w:pStyle w:val="a4"/>
        <w:spacing w:before="0" w:beforeAutospacing="0" w:after="0" w:afterAutospacing="0"/>
      </w:pPr>
      <w:r w:rsidRPr="001D48E0">
        <w:rPr>
          <w:bCs/>
          <w:color w:val="000000"/>
        </w:rPr>
        <w:t xml:space="preserve">        </w:t>
      </w:r>
      <w:r>
        <w:rPr>
          <w:color w:val="000000"/>
        </w:rPr>
        <w:t> </w:t>
      </w:r>
      <w:r>
        <w:t>2.Опубликовать настоящее постановление в информационном бюллетене «</w:t>
      </w:r>
      <w:r w:rsidR="009A1A22">
        <w:t>Правовое поле</w:t>
      </w:r>
      <w:r>
        <w:t xml:space="preserve">». </w:t>
      </w:r>
    </w:p>
    <w:p w:rsidR="001D48E0" w:rsidRDefault="001D48E0" w:rsidP="001D48E0">
      <w:pPr>
        <w:pStyle w:val="ConsPlusNormal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3.Настоящее постановление вступает в силу на следующий день после дня его официального опубликования, и распространяется на правоотношения, возникшие с  1 января 2023 года.</w:t>
      </w:r>
    </w:p>
    <w:p w:rsidR="001D48E0" w:rsidRDefault="001D48E0" w:rsidP="001D48E0">
      <w:pPr>
        <w:pStyle w:val="ConsPlusNormal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proofErr w:type="gramStart"/>
      <w:r>
        <w:rPr>
          <w:rFonts w:cs="Times New Roman"/>
          <w:sz w:val="24"/>
          <w:szCs w:val="24"/>
        </w:rPr>
        <w:t>Контроль за</w:t>
      </w:r>
      <w:proofErr w:type="gramEnd"/>
      <w:r>
        <w:rPr>
          <w:rFonts w:cs="Times New Roman"/>
          <w:sz w:val="24"/>
          <w:szCs w:val="24"/>
        </w:rPr>
        <w:t xml:space="preserve"> исполнением настоящего постановления возложить на главу администрации </w:t>
      </w:r>
      <w:proofErr w:type="spellStart"/>
      <w:r w:rsidR="009A1A22">
        <w:rPr>
          <w:rFonts w:cs="Times New Roman"/>
          <w:bCs/>
          <w:color w:val="000000"/>
          <w:sz w:val="24"/>
          <w:szCs w:val="24"/>
        </w:rPr>
        <w:t>Русско-Камешкирского</w:t>
      </w:r>
      <w:proofErr w:type="spellEnd"/>
      <w:r>
        <w:rPr>
          <w:rFonts w:cs="Times New Roman"/>
          <w:bCs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cs="Times New Roman"/>
          <w:bCs/>
          <w:color w:val="000000"/>
          <w:sz w:val="24"/>
          <w:szCs w:val="24"/>
        </w:rPr>
        <w:t>Камешкирского</w:t>
      </w:r>
      <w:proofErr w:type="spellEnd"/>
      <w:r>
        <w:rPr>
          <w:rFonts w:cs="Times New Roman"/>
          <w:bCs/>
          <w:color w:val="000000"/>
          <w:sz w:val="24"/>
          <w:szCs w:val="24"/>
        </w:rPr>
        <w:t xml:space="preserve"> района Пензенской области.</w:t>
      </w:r>
    </w:p>
    <w:p w:rsidR="001D48E0" w:rsidRDefault="001D48E0" w:rsidP="001D48E0">
      <w:pPr>
        <w:pStyle w:val="ConsPlusNormal0"/>
        <w:ind w:firstLine="709"/>
        <w:jc w:val="both"/>
        <w:rPr>
          <w:rFonts w:cs="Times New Roman"/>
          <w:sz w:val="24"/>
          <w:szCs w:val="24"/>
          <w:highlight w:val="yellow"/>
        </w:rPr>
      </w:pPr>
    </w:p>
    <w:p w:rsidR="001D48E0" w:rsidRDefault="009A1A22" w:rsidP="001D48E0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И.о</w:t>
      </w:r>
      <w:proofErr w:type="gramStart"/>
      <w:r>
        <w:rPr>
          <w:rFonts w:cs="Times New Roman"/>
          <w:sz w:val="24"/>
          <w:szCs w:val="24"/>
        </w:rPr>
        <w:t>.</w:t>
      </w:r>
      <w:r w:rsidR="001D48E0">
        <w:rPr>
          <w:rFonts w:cs="Times New Roman"/>
          <w:sz w:val="24"/>
          <w:szCs w:val="24"/>
        </w:rPr>
        <w:t>Г</w:t>
      </w:r>
      <w:proofErr w:type="gramEnd"/>
      <w:r w:rsidR="001D48E0">
        <w:rPr>
          <w:rFonts w:cs="Times New Roman"/>
          <w:sz w:val="24"/>
          <w:szCs w:val="24"/>
        </w:rPr>
        <w:t>лав</w:t>
      </w:r>
      <w:r>
        <w:rPr>
          <w:rFonts w:cs="Times New Roman"/>
          <w:sz w:val="24"/>
          <w:szCs w:val="24"/>
        </w:rPr>
        <w:t>ы</w:t>
      </w:r>
      <w:r w:rsidR="001D48E0">
        <w:rPr>
          <w:rFonts w:cs="Times New Roman"/>
          <w:sz w:val="24"/>
          <w:szCs w:val="24"/>
        </w:rPr>
        <w:t xml:space="preserve"> администрации</w:t>
      </w:r>
    </w:p>
    <w:p w:rsidR="001D48E0" w:rsidRDefault="009A1A22" w:rsidP="001D48E0">
      <w:pPr>
        <w:pStyle w:val="ConsPlusNormal0"/>
        <w:jc w:val="both"/>
        <w:rPr>
          <w:rFonts w:cs="Times New Roman"/>
          <w:bCs/>
          <w:color w:val="000000"/>
          <w:sz w:val="24"/>
          <w:szCs w:val="24"/>
        </w:rPr>
      </w:pPr>
      <w:proofErr w:type="spellStart"/>
      <w:r>
        <w:rPr>
          <w:rFonts w:cs="Times New Roman"/>
          <w:bCs/>
          <w:color w:val="000000"/>
          <w:sz w:val="24"/>
          <w:szCs w:val="24"/>
        </w:rPr>
        <w:t>Русско-Камешкирского</w:t>
      </w:r>
      <w:proofErr w:type="spellEnd"/>
      <w:r w:rsidR="001D48E0">
        <w:rPr>
          <w:rFonts w:cs="Times New Roman"/>
          <w:bCs/>
          <w:color w:val="000000"/>
          <w:sz w:val="24"/>
          <w:szCs w:val="24"/>
        </w:rPr>
        <w:t xml:space="preserve"> сельсовета </w:t>
      </w:r>
    </w:p>
    <w:p w:rsidR="001D48E0" w:rsidRDefault="001D48E0" w:rsidP="001D48E0">
      <w:pPr>
        <w:pStyle w:val="ConsPlusNormal0"/>
        <w:jc w:val="both"/>
        <w:rPr>
          <w:rFonts w:cs="Times New Roman"/>
          <w:bCs/>
          <w:color w:val="000000"/>
          <w:sz w:val="24"/>
          <w:szCs w:val="24"/>
        </w:rPr>
      </w:pPr>
      <w:proofErr w:type="spellStart"/>
      <w:r>
        <w:rPr>
          <w:rFonts w:cs="Times New Roman"/>
          <w:bCs/>
          <w:color w:val="000000"/>
          <w:sz w:val="24"/>
          <w:szCs w:val="24"/>
        </w:rPr>
        <w:t>Камешкирского</w:t>
      </w:r>
      <w:proofErr w:type="spellEnd"/>
      <w:r>
        <w:rPr>
          <w:rFonts w:cs="Times New Roman"/>
          <w:bCs/>
          <w:color w:val="000000"/>
          <w:sz w:val="24"/>
          <w:szCs w:val="24"/>
        </w:rPr>
        <w:t xml:space="preserve"> района </w:t>
      </w:r>
    </w:p>
    <w:p w:rsidR="001D48E0" w:rsidRDefault="001D48E0" w:rsidP="001D48E0">
      <w:pPr>
        <w:pStyle w:val="ConsPlusNormal0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Пензенской области                                                                                           </w:t>
      </w:r>
      <w:r w:rsidR="009A1A22">
        <w:rPr>
          <w:rFonts w:cs="Times New Roman"/>
          <w:bCs/>
          <w:color w:val="000000"/>
          <w:sz w:val="24"/>
          <w:szCs w:val="24"/>
        </w:rPr>
        <w:t>Т.В.Атикова</w:t>
      </w:r>
    </w:p>
    <w:p w:rsidR="001D48E0" w:rsidRDefault="001D48E0" w:rsidP="001D48E0">
      <w:pPr>
        <w:rPr>
          <w:sz w:val="24"/>
          <w:szCs w:val="24"/>
        </w:rPr>
      </w:pPr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D48E0"/>
    <w:rsid w:val="0008513F"/>
    <w:rsid w:val="000F0196"/>
    <w:rsid w:val="00143F06"/>
    <w:rsid w:val="001A6A72"/>
    <w:rsid w:val="001D48E0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80191"/>
    <w:rsid w:val="005A6B30"/>
    <w:rsid w:val="005C4E02"/>
    <w:rsid w:val="007438AF"/>
    <w:rsid w:val="00812769"/>
    <w:rsid w:val="008169ED"/>
    <w:rsid w:val="008B5B05"/>
    <w:rsid w:val="008F2E06"/>
    <w:rsid w:val="008F3522"/>
    <w:rsid w:val="00951E0F"/>
    <w:rsid w:val="009A1A22"/>
    <w:rsid w:val="009F046B"/>
    <w:rsid w:val="00A74F7B"/>
    <w:rsid w:val="00B62DCA"/>
    <w:rsid w:val="00C81950"/>
    <w:rsid w:val="00C9784E"/>
    <w:rsid w:val="00DE2D11"/>
    <w:rsid w:val="00DF08D7"/>
    <w:rsid w:val="00E031DD"/>
    <w:rsid w:val="00E41B9F"/>
    <w:rsid w:val="00E60A9A"/>
    <w:rsid w:val="00E96D8E"/>
    <w:rsid w:val="00EA04CF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E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F352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48E0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1D4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1D48E0"/>
    <w:rPr>
      <w:rFonts w:ascii="Times New Roman" w:eastAsia="Times New Roman" w:hAnsi="Times New Roman" w:cs="Calibri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qFormat/>
    <w:rsid w:val="001D48E0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D48E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uiPriority w:val="99"/>
    <w:rsid w:val="001D4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F3522"/>
    <w:rPr>
      <w:rFonts w:ascii="Times New Roman" w:eastAsia="Times New Roman" w:hAnsi="Times New Roman"/>
      <w:b/>
      <w:sz w:val="40"/>
    </w:rPr>
  </w:style>
  <w:style w:type="paragraph" w:styleId="a5">
    <w:name w:val="Balloon Text"/>
    <w:basedOn w:val="a"/>
    <w:link w:val="a6"/>
    <w:uiPriority w:val="99"/>
    <w:semiHidden/>
    <w:unhideWhenUsed/>
    <w:rsid w:val="008F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5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F18075B-C3D7-4D7B-A2B0-FCA68D0B0E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F18075B-C3D7-4D7B-A2B0-FCA68D0B0EAF" TargetMode="External"/><Relationship Id="rId5" Type="http://schemas.openxmlformats.org/officeDocument/2006/relationships/hyperlink" Target="../../../../../../content/act/96e20c02-1b12-465a-b64c-24aa92270007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Links>
    <vt:vector size="18" baseType="variant">
      <vt:variant>
        <vt:i4>2162805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https://pravo-search.minjust.ru/bigs/showDocument.html?id=0F18075B-C3D7-4D7B-A2B0-FCA68D0B0EAF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https://pravo-search.minjust.ru/bigs/showDocument.html?id=0F18075B-C3D7-4D7B-A2B0-FCA68D0B0EAF</vt:lpwstr>
      </vt:variant>
      <vt:variant>
        <vt:lpwstr/>
      </vt:variant>
      <vt:variant>
        <vt:i4>4128892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../../../../../../content/act/96e20c02-1b12-465a-b64c-24aa92270007.html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2023-02-07T08:13:00Z</dcterms:created>
  <dcterms:modified xsi:type="dcterms:W3CDTF">2023-02-07T08:25:00Z</dcterms:modified>
</cp:coreProperties>
</file>